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1DF9" w14:textId="0CE487DF" w:rsidR="0000787C" w:rsidRPr="00D34E87" w:rsidRDefault="004B520E" w:rsidP="000078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Kudypa dál</w:t>
      </w:r>
      <w:r w:rsidR="00C96A7C">
        <w:rPr>
          <w:rFonts w:ascii="Arial" w:hAnsi="Arial" w:cs="Arial"/>
          <w:b/>
          <w:u w:val="single"/>
        </w:rPr>
        <w:t>?</w:t>
      </w:r>
      <w:r>
        <w:rPr>
          <w:rFonts w:ascii="Arial" w:hAnsi="Arial" w:cs="Arial"/>
          <w:b/>
          <w:u w:val="single"/>
        </w:rPr>
        <w:t xml:space="preserve"> Vypravte se </w:t>
      </w:r>
      <w:r w:rsidR="00973EED">
        <w:rPr>
          <w:rFonts w:ascii="Arial" w:hAnsi="Arial" w:cs="Arial"/>
          <w:b/>
          <w:u w:val="single"/>
        </w:rPr>
        <w:t>na stopovačku z</w:t>
      </w:r>
      <w:r>
        <w:rPr>
          <w:rFonts w:ascii="Arial" w:hAnsi="Arial" w:cs="Arial"/>
          <w:b/>
          <w:u w:val="single"/>
        </w:rPr>
        <w:t xml:space="preserve">a zajímavými místy </w:t>
      </w:r>
      <w:r w:rsidR="00973EED">
        <w:rPr>
          <w:rFonts w:ascii="Arial" w:hAnsi="Arial" w:cs="Arial"/>
          <w:b/>
          <w:u w:val="single"/>
        </w:rPr>
        <w:t xml:space="preserve">města </w:t>
      </w:r>
      <w:r>
        <w:rPr>
          <w:rFonts w:ascii="Arial" w:hAnsi="Arial" w:cs="Arial"/>
          <w:b/>
          <w:u w:val="single"/>
        </w:rPr>
        <w:t>Plzně</w:t>
      </w:r>
    </w:p>
    <w:p w14:paraId="2FB4F890" w14:textId="30B75D3C" w:rsidR="00306937" w:rsidRDefault="0000787C" w:rsidP="00B229DF">
      <w:pPr>
        <w:jc w:val="both"/>
        <w:rPr>
          <w:rFonts w:ascii="Arial" w:hAnsi="Arial" w:cs="Arial"/>
          <w:b/>
          <w:bCs/>
        </w:rPr>
      </w:pPr>
      <w:r w:rsidRPr="00D34E87">
        <w:rPr>
          <w:rFonts w:ascii="Arial" w:hAnsi="Arial" w:cs="Arial"/>
          <w:b/>
          <w:bCs/>
        </w:rPr>
        <w:t>Plzeň (</w:t>
      </w:r>
      <w:r w:rsidR="00C96A7C">
        <w:rPr>
          <w:rFonts w:ascii="Arial" w:hAnsi="Arial" w:cs="Arial"/>
          <w:b/>
          <w:bCs/>
        </w:rPr>
        <w:t>2</w:t>
      </w:r>
      <w:r w:rsidR="001D0118">
        <w:rPr>
          <w:rFonts w:ascii="Arial" w:hAnsi="Arial" w:cs="Arial"/>
          <w:b/>
          <w:bCs/>
        </w:rPr>
        <w:t>6</w:t>
      </w:r>
      <w:bookmarkStart w:id="0" w:name="_GoBack"/>
      <w:bookmarkEnd w:id="0"/>
      <w:r w:rsidRPr="00D34E87">
        <w:rPr>
          <w:rFonts w:ascii="Arial" w:hAnsi="Arial" w:cs="Arial"/>
          <w:b/>
          <w:bCs/>
        </w:rPr>
        <w:t xml:space="preserve">. </w:t>
      </w:r>
      <w:r w:rsidR="0018268F" w:rsidRPr="00D34E87">
        <w:rPr>
          <w:rFonts w:ascii="Arial" w:hAnsi="Arial" w:cs="Arial"/>
          <w:b/>
          <w:bCs/>
        </w:rPr>
        <w:t xml:space="preserve">srpna </w:t>
      </w:r>
      <w:r w:rsidRPr="00D34E87">
        <w:rPr>
          <w:rFonts w:ascii="Arial" w:hAnsi="Arial" w:cs="Arial"/>
          <w:b/>
          <w:bCs/>
        </w:rPr>
        <w:t>20</w:t>
      </w:r>
      <w:r w:rsidR="0018268F" w:rsidRPr="00D34E87">
        <w:rPr>
          <w:rFonts w:ascii="Arial" w:hAnsi="Arial" w:cs="Arial"/>
          <w:b/>
          <w:bCs/>
        </w:rPr>
        <w:t>20</w:t>
      </w:r>
      <w:r w:rsidRPr="00D34E87">
        <w:rPr>
          <w:rFonts w:ascii="Arial" w:hAnsi="Arial" w:cs="Arial"/>
          <w:b/>
          <w:bCs/>
        </w:rPr>
        <w:t xml:space="preserve">): </w:t>
      </w:r>
      <w:r w:rsidR="00306937">
        <w:rPr>
          <w:rFonts w:ascii="Arial" w:hAnsi="Arial" w:cs="Arial"/>
          <w:b/>
          <w:bCs/>
        </w:rPr>
        <w:t>Západočeská metropole</w:t>
      </w:r>
      <w:r w:rsidR="007A5746">
        <w:rPr>
          <w:rFonts w:ascii="Arial" w:hAnsi="Arial" w:cs="Arial"/>
          <w:b/>
          <w:bCs/>
        </w:rPr>
        <w:t xml:space="preserve"> je nejen městem kultury, piva a průmyslu</w:t>
      </w:r>
      <w:r w:rsidR="00E25033">
        <w:rPr>
          <w:rFonts w:ascii="Arial" w:hAnsi="Arial" w:cs="Arial"/>
          <w:b/>
          <w:bCs/>
        </w:rPr>
        <w:t xml:space="preserve">, ale </w:t>
      </w:r>
      <w:r w:rsidR="007A2823">
        <w:rPr>
          <w:rFonts w:ascii="Arial" w:hAnsi="Arial" w:cs="Arial"/>
          <w:b/>
          <w:bCs/>
        </w:rPr>
        <w:t>i </w:t>
      </w:r>
      <w:r w:rsidR="00E25033">
        <w:rPr>
          <w:rFonts w:ascii="Arial" w:hAnsi="Arial" w:cs="Arial"/>
          <w:b/>
          <w:bCs/>
        </w:rPr>
        <w:t>městem zábavy</w:t>
      </w:r>
      <w:r w:rsidR="007A5746">
        <w:rPr>
          <w:rFonts w:ascii="Arial" w:hAnsi="Arial" w:cs="Arial"/>
          <w:b/>
          <w:bCs/>
        </w:rPr>
        <w:t xml:space="preserve">. </w:t>
      </w:r>
      <w:r w:rsidR="008D3F0E">
        <w:rPr>
          <w:rFonts w:ascii="Arial" w:hAnsi="Arial" w:cs="Arial"/>
          <w:b/>
          <w:bCs/>
        </w:rPr>
        <w:t xml:space="preserve">Zdejší turistické atrakce cílí </w:t>
      </w:r>
      <w:r w:rsidR="00E25033">
        <w:rPr>
          <w:rFonts w:ascii="Arial" w:hAnsi="Arial" w:cs="Arial"/>
          <w:b/>
          <w:bCs/>
        </w:rPr>
        <w:t xml:space="preserve">na velké i malé návštěvníky a baví </w:t>
      </w:r>
      <w:r w:rsidR="00973EED">
        <w:rPr>
          <w:rFonts w:ascii="Arial" w:hAnsi="Arial" w:cs="Arial"/>
          <w:b/>
          <w:bCs/>
        </w:rPr>
        <w:t>také rodiny s</w:t>
      </w:r>
      <w:r w:rsidR="00773CFE">
        <w:rPr>
          <w:rFonts w:ascii="Arial" w:hAnsi="Arial" w:cs="Arial"/>
          <w:b/>
          <w:bCs/>
        </w:rPr>
        <w:t> </w:t>
      </w:r>
      <w:r w:rsidR="00973EED">
        <w:rPr>
          <w:rFonts w:ascii="Arial" w:hAnsi="Arial" w:cs="Arial"/>
          <w:b/>
          <w:bCs/>
        </w:rPr>
        <w:t>dětmi</w:t>
      </w:r>
      <w:r w:rsidR="00773CFE">
        <w:rPr>
          <w:rFonts w:ascii="Arial" w:hAnsi="Arial" w:cs="Arial"/>
          <w:b/>
          <w:bCs/>
        </w:rPr>
        <w:t>. Nejen pro ty Turistické informační centrum</w:t>
      </w:r>
      <w:r w:rsidR="00973EED">
        <w:rPr>
          <w:rFonts w:ascii="Arial" w:hAnsi="Arial" w:cs="Arial"/>
          <w:b/>
          <w:bCs/>
        </w:rPr>
        <w:t xml:space="preserve"> připravil</w:t>
      </w:r>
      <w:r w:rsidR="00773CFE">
        <w:rPr>
          <w:rFonts w:ascii="Arial" w:hAnsi="Arial" w:cs="Arial"/>
          <w:b/>
          <w:bCs/>
        </w:rPr>
        <w:t>o</w:t>
      </w:r>
      <w:r w:rsidR="00973EED">
        <w:rPr>
          <w:rFonts w:ascii="Arial" w:hAnsi="Arial" w:cs="Arial"/>
          <w:b/>
          <w:bCs/>
        </w:rPr>
        <w:t xml:space="preserve"> </w:t>
      </w:r>
      <w:r w:rsidR="00973EED" w:rsidRPr="00973EED">
        <w:rPr>
          <w:rFonts w:ascii="Arial" w:hAnsi="Arial" w:cs="Arial"/>
          <w:b/>
        </w:rPr>
        <w:t>hravý kvíz</w:t>
      </w:r>
      <w:r w:rsidR="00773CFE">
        <w:rPr>
          <w:rFonts w:ascii="Arial" w:hAnsi="Arial" w:cs="Arial"/>
          <w:b/>
        </w:rPr>
        <w:t xml:space="preserve"> </w:t>
      </w:r>
      <w:r w:rsidR="00773CFE" w:rsidRPr="00773CFE">
        <w:rPr>
          <w:rFonts w:ascii="Arial" w:hAnsi="Arial" w:cs="Arial"/>
          <w:b/>
          <w:i/>
        </w:rPr>
        <w:t>Kudypa dál?</w:t>
      </w:r>
    </w:p>
    <w:p w14:paraId="1E129336" w14:textId="3E9841B0" w:rsidR="00773CFE" w:rsidRDefault="00594F9B" w:rsidP="00DD1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Věta </w:t>
      </w:r>
      <w:r w:rsidR="00773CFE" w:rsidRPr="00773CFE">
        <w:rPr>
          <w:rFonts w:ascii="Arial" w:hAnsi="Arial" w:cs="Arial"/>
          <w:bCs/>
          <w:i/>
        </w:rPr>
        <w:t>„Kudypa dál?“</w:t>
      </w:r>
      <w:r w:rsidR="00773CFE">
        <w:rPr>
          <w:rFonts w:ascii="Arial" w:hAnsi="Arial" w:cs="Arial"/>
          <w:bCs/>
        </w:rPr>
        <w:t xml:space="preserve"> v plzeňské hantýrce znamená, kam se </w:t>
      </w:r>
      <w:r>
        <w:rPr>
          <w:rFonts w:ascii="Arial" w:hAnsi="Arial" w:cs="Arial"/>
          <w:bCs/>
        </w:rPr>
        <w:t xml:space="preserve">dál </w:t>
      </w:r>
      <w:r w:rsidR="00773CFE">
        <w:rPr>
          <w:rFonts w:ascii="Arial" w:hAnsi="Arial" w:cs="Arial"/>
          <w:bCs/>
        </w:rPr>
        <w:t>vydat, a v</w:t>
      </w:r>
      <w:r w:rsidR="00987C09">
        <w:rPr>
          <w:rFonts w:ascii="Arial" w:hAnsi="Arial" w:cs="Arial"/>
          <w:bCs/>
        </w:rPr>
        <w:t xml:space="preserve"> plzeňském </w:t>
      </w:r>
      <w:r w:rsidR="00773CFE">
        <w:rPr>
          <w:rFonts w:ascii="Arial" w:hAnsi="Arial" w:cs="Arial"/>
          <w:bCs/>
        </w:rPr>
        <w:t>Turistickém informačním centru</w:t>
      </w:r>
      <w:r w:rsidR="00987C09">
        <w:rPr>
          <w:rFonts w:ascii="Arial" w:hAnsi="Arial" w:cs="Arial"/>
          <w:bCs/>
        </w:rPr>
        <w:t xml:space="preserve"> </w:t>
      </w:r>
      <w:r w:rsidR="00794B42">
        <w:rPr>
          <w:rFonts w:ascii="Arial" w:hAnsi="Arial" w:cs="Arial"/>
          <w:bCs/>
        </w:rPr>
        <w:t xml:space="preserve">vedle radnice </w:t>
      </w:r>
      <w:r w:rsidR="00146A98">
        <w:rPr>
          <w:rFonts w:ascii="Arial" w:hAnsi="Arial" w:cs="Arial"/>
          <w:bCs/>
        </w:rPr>
        <w:t>tato věta zaznívá celkem často. Často se tu také návštěvníc</w:t>
      </w:r>
      <w:r w:rsidR="00794B42">
        <w:rPr>
          <w:rFonts w:ascii="Arial" w:hAnsi="Arial" w:cs="Arial"/>
          <w:bCs/>
        </w:rPr>
        <w:t>i</w:t>
      </w:r>
      <w:r w:rsidR="00146A98">
        <w:rPr>
          <w:rFonts w:ascii="Arial" w:hAnsi="Arial" w:cs="Arial"/>
          <w:bCs/>
        </w:rPr>
        <w:t xml:space="preserve"> ptají na program pro rodiny s dětmi a na tematické prohlídky města. Nyní se mohou vydat na stopovačku za zajímavými místy města Plzně a vše zábavnou formou spojit</w:t>
      </w:r>
      <w:r w:rsidR="00A17D7E">
        <w:rPr>
          <w:rFonts w:ascii="Arial" w:hAnsi="Arial" w:cs="Arial"/>
          <w:bCs/>
        </w:rPr>
        <w:t>.</w:t>
      </w:r>
    </w:p>
    <w:p w14:paraId="099D7762" w14:textId="78F9AD82" w:rsidR="00A17D7E" w:rsidRDefault="00A17D7E" w:rsidP="00DD1F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7B470AD" w14:textId="60081512" w:rsidR="00B051F6" w:rsidRPr="00F15F4F" w:rsidRDefault="00594F9B" w:rsidP="00E87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Hravý</w:t>
      </w:r>
      <w:r w:rsidR="00A17D7E">
        <w:rPr>
          <w:rFonts w:ascii="Arial" w:hAnsi="Arial" w:cs="Arial"/>
          <w:bCs/>
        </w:rPr>
        <w:t xml:space="preserve"> kvíz</w:t>
      </w:r>
      <w:r w:rsidR="005C17E1">
        <w:rPr>
          <w:rFonts w:ascii="Arial" w:hAnsi="Arial" w:cs="Arial"/>
          <w:bCs/>
        </w:rPr>
        <w:t> obsahuje dvacet úkolů, které</w:t>
      </w:r>
      <w:r w:rsidR="00903255">
        <w:rPr>
          <w:rFonts w:ascii="Arial" w:hAnsi="Arial" w:cs="Arial"/>
          <w:bCs/>
        </w:rPr>
        <w:t xml:space="preserve"> děti </w:t>
      </w:r>
      <w:r w:rsidR="005C17E1">
        <w:rPr>
          <w:rFonts w:ascii="Arial" w:hAnsi="Arial" w:cs="Arial"/>
          <w:bCs/>
        </w:rPr>
        <w:t>seznámí s</w:t>
      </w:r>
      <w:r w:rsidR="00794B42">
        <w:rPr>
          <w:rFonts w:ascii="Arial" w:hAnsi="Arial" w:cs="Arial"/>
          <w:bCs/>
        </w:rPr>
        <w:t xml:space="preserve"> mnoha </w:t>
      </w:r>
      <w:r w:rsidR="00343CA8">
        <w:rPr>
          <w:rFonts w:ascii="Arial" w:hAnsi="Arial" w:cs="Arial"/>
          <w:bCs/>
        </w:rPr>
        <w:t>významn</w:t>
      </w:r>
      <w:r w:rsidR="00794B42">
        <w:rPr>
          <w:rFonts w:ascii="Arial" w:hAnsi="Arial" w:cs="Arial"/>
          <w:bCs/>
        </w:rPr>
        <w:t>ými</w:t>
      </w:r>
      <w:r w:rsidR="005C17E1">
        <w:rPr>
          <w:rFonts w:ascii="Arial" w:hAnsi="Arial" w:cs="Arial"/>
          <w:bCs/>
        </w:rPr>
        <w:t xml:space="preserve"> a zajímav</w:t>
      </w:r>
      <w:r w:rsidR="00794B42">
        <w:rPr>
          <w:rFonts w:ascii="Arial" w:hAnsi="Arial" w:cs="Arial"/>
          <w:bCs/>
        </w:rPr>
        <w:t>ými</w:t>
      </w:r>
      <w:r w:rsidR="005C17E1">
        <w:rPr>
          <w:rFonts w:ascii="Arial" w:hAnsi="Arial" w:cs="Arial"/>
          <w:bCs/>
        </w:rPr>
        <w:t xml:space="preserve"> </w:t>
      </w:r>
      <w:r w:rsidR="009F61B1">
        <w:rPr>
          <w:rFonts w:ascii="Arial" w:hAnsi="Arial" w:cs="Arial"/>
          <w:bCs/>
        </w:rPr>
        <w:t xml:space="preserve">místy v </w:t>
      </w:r>
      <w:r w:rsidR="00E8742D">
        <w:rPr>
          <w:rFonts w:ascii="Arial" w:hAnsi="Arial" w:cs="Arial"/>
          <w:bCs/>
        </w:rPr>
        <w:t xml:space="preserve">historickém </w:t>
      </w:r>
      <w:r w:rsidR="009F61B1">
        <w:rPr>
          <w:rFonts w:ascii="Arial" w:hAnsi="Arial" w:cs="Arial"/>
          <w:bCs/>
        </w:rPr>
        <w:t>centru města</w:t>
      </w:r>
      <w:r w:rsidR="00343CA8">
        <w:rPr>
          <w:rFonts w:ascii="Arial" w:hAnsi="Arial" w:cs="Arial"/>
          <w:bCs/>
        </w:rPr>
        <w:t>.</w:t>
      </w:r>
      <w:r w:rsidR="004817BA">
        <w:rPr>
          <w:rFonts w:ascii="Arial" w:hAnsi="Arial" w:cs="Arial"/>
          <w:bCs/>
        </w:rPr>
        <w:t xml:space="preserve"> </w:t>
      </w:r>
      <w:r w:rsidR="00343CA8">
        <w:rPr>
          <w:rFonts w:ascii="Arial" w:hAnsi="Arial" w:cs="Arial"/>
          <w:bCs/>
        </w:rPr>
        <w:t>S</w:t>
      </w:r>
      <w:r w:rsidR="004817BA">
        <w:rPr>
          <w:rFonts w:ascii="Arial" w:hAnsi="Arial" w:cs="Arial"/>
          <w:bCs/>
        </w:rPr>
        <w:t xml:space="preserve">tačí se </w:t>
      </w:r>
      <w:r w:rsidR="00343CA8">
        <w:rPr>
          <w:rFonts w:ascii="Arial" w:hAnsi="Arial" w:cs="Arial"/>
          <w:bCs/>
        </w:rPr>
        <w:t xml:space="preserve">při „stopování“ </w:t>
      </w:r>
      <w:r w:rsidR="004817BA">
        <w:rPr>
          <w:rFonts w:ascii="Arial" w:hAnsi="Arial" w:cs="Arial"/>
          <w:bCs/>
        </w:rPr>
        <w:t>dobře rozhlížet kolem sebe</w:t>
      </w:r>
      <w:r w:rsidR="007A2823">
        <w:rPr>
          <w:rFonts w:ascii="Arial" w:hAnsi="Arial" w:cs="Arial"/>
          <w:bCs/>
        </w:rPr>
        <w:t>.</w:t>
      </w:r>
      <w:r w:rsidR="009F61B1" w:rsidRPr="00F15F4F">
        <w:rPr>
          <w:rFonts w:ascii="Arial" w:hAnsi="Arial" w:cs="Arial"/>
          <w:bCs/>
        </w:rPr>
        <w:t xml:space="preserve"> </w:t>
      </w:r>
      <w:r w:rsidR="004817BA" w:rsidRPr="007A2823">
        <w:rPr>
          <w:rFonts w:ascii="Arial" w:hAnsi="Arial" w:cs="Arial"/>
          <w:bCs/>
        </w:rPr>
        <w:t>Sp</w:t>
      </w:r>
      <w:r w:rsidR="009F61B1" w:rsidRPr="007A2823">
        <w:rPr>
          <w:rFonts w:ascii="Arial" w:hAnsi="Arial" w:cs="Arial"/>
          <w:bCs/>
        </w:rPr>
        <w:t>l</w:t>
      </w:r>
      <w:r w:rsidR="009F61B1">
        <w:rPr>
          <w:rFonts w:ascii="Arial" w:hAnsi="Arial" w:cs="Arial"/>
          <w:bCs/>
        </w:rPr>
        <w:t>nění úkolů</w:t>
      </w:r>
      <w:r w:rsidR="00D47D77">
        <w:rPr>
          <w:rFonts w:ascii="Arial" w:hAnsi="Arial" w:cs="Arial"/>
          <w:bCs/>
        </w:rPr>
        <w:t xml:space="preserve">, zakreslených </w:t>
      </w:r>
      <w:r w:rsidR="00E8742D">
        <w:rPr>
          <w:rFonts w:ascii="Arial" w:hAnsi="Arial" w:cs="Arial"/>
          <w:bCs/>
        </w:rPr>
        <w:t>na hrací kartě od</w:t>
      </w:r>
      <w:r w:rsidR="003D3C56">
        <w:rPr>
          <w:rFonts w:ascii="Arial" w:hAnsi="Arial" w:cs="Arial"/>
          <w:bCs/>
        </w:rPr>
        <w:t xml:space="preserve"> ilustrátora</w:t>
      </w:r>
      <w:r w:rsidR="00E8742D">
        <w:rPr>
          <w:rFonts w:ascii="Arial" w:hAnsi="Arial" w:cs="Arial"/>
          <w:bCs/>
        </w:rPr>
        <w:t xml:space="preserve"> Ondřeje Pavelka, </w:t>
      </w:r>
      <w:r w:rsidR="005C17E1">
        <w:rPr>
          <w:rFonts w:ascii="Arial" w:hAnsi="Arial" w:cs="Arial"/>
          <w:bCs/>
        </w:rPr>
        <w:t xml:space="preserve">zabere zhruba </w:t>
      </w:r>
      <w:r w:rsidRPr="00594F9B">
        <w:rPr>
          <w:rFonts w:ascii="Arial" w:hAnsi="Arial" w:cs="Arial"/>
          <w:bCs/>
        </w:rPr>
        <w:t>60</w:t>
      </w:r>
      <w:r w:rsidR="005C17E1">
        <w:rPr>
          <w:rFonts w:ascii="Arial" w:hAnsi="Arial" w:cs="Arial"/>
          <w:bCs/>
        </w:rPr>
        <w:t xml:space="preserve"> minut</w:t>
      </w:r>
      <w:r w:rsidR="00E8742D">
        <w:rPr>
          <w:rFonts w:ascii="Arial" w:hAnsi="Arial" w:cs="Arial"/>
          <w:bCs/>
        </w:rPr>
        <w:t>.</w:t>
      </w:r>
      <w:r w:rsidR="00B051F6">
        <w:rPr>
          <w:rFonts w:ascii="Arial" w:hAnsi="Arial" w:cs="Arial"/>
          <w:bCs/>
        </w:rPr>
        <w:t xml:space="preserve"> Může se ale stát, že hrací kartu nebudou chtít dát děti z ruky ani po</w:t>
      </w:r>
      <w:r w:rsidR="00F15F4F">
        <w:rPr>
          <w:rFonts w:ascii="Arial" w:hAnsi="Arial" w:cs="Arial"/>
          <w:bCs/>
        </w:rPr>
        <w:t xml:space="preserve"> jejím vyluštění</w:t>
      </w:r>
      <w:r w:rsidR="00B051F6">
        <w:rPr>
          <w:rFonts w:ascii="Arial" w:hAnsi="Arial" w:cs="Arial"/>
          <w:bCs/>
        </w:rPr>
        <w:t xml:space="preserve">. </w:t>
      </w:r>
      <w:r w:rsidR="00F15F4F">
        <w:rPr>
          <w:rFonts w:ascii="Arial" w:hAnsi="Arial" w:cs="Arial"/>
          <w:bCs/>
        </w:rPr>
        <w:t>Povedené i</w:t>
      </w:r>
      <w:r w:rsidR="00F02A7F" w:rsidRPr="00F15F4F">
        <w:rPr>
          <w:rFonts w:ascii="Arial" w:hAnsi="Arial" w:cs="Arial"/>
          <w:bCs/>
        </w:rPr>
        <w:t xml:space="preserve">lustrace </w:t>
      </w:r>
      <w:r w:rsidR="00F15F4F" w:rsidRPr="00F15F4F">
        <w:rPr>
          <w:rFonts w:ascii="Arial" w:hAnsi="Arial" w:cs="Arial"/>
          <w:bCs/>
        </w:rPr>
        <w:t xml:space="preserve">jsou </w:t>
      </w:r>
      <w:r w:rsidR="00F02A7F" w:rsidRPr="00F15F4F">
        <w:rPr>
          <w:rFonts w:ascii="Arial" w:hAnsi="Arial" w:cs="Arial"/>
          <w:bCs/>
        </w:rPr>
        <w:t>stylizova</w:t>
      </w:r>
      <w:r w:rsidR="00F15F4F" w:rsidRPr="00F15F4F">
        <w:rPr>
          <w:rFonts w:ascii="Arial" w:hAnsi="Arial" w:cs="Arial"/>
          <w:bCs/>
        </w:rPr>
        <w:t>né</w:t>
      </w:r>
      <w:r w:rsidR="00F02A7F" w:rsidRPr="00F15F4F">
        <w:rPr>
          <w:rFonts w:ascii="Arial" w:hAnsi="Arial" w:cs="Arial"/>
          <w:bCs/>
        </w:rPr>
        <w:t xml:space="preserve"> do komixových okének</w:t>
      </w:r>
      <w:r w:rsidR="00F15F4F" w:rsidRPr="00F15F4F">
        <w:rPr>
          <w:rFonts w:ascii="Arial" w:hAnsi="Arial" w:cs="Arial"/>
          <w:bCs/>
        </w:rPr>
        <w:t>, která děti hodně baví</w:t>
      </w:r>
      <w:r w:rsidR="00F02A7F" w:rsidRPr="00F15F4F">
        <w:rPr>
          <w:rFonts w:ascii="Arial" w:hAnsi="Arial" w:cs="Arial"/>
          <w:bCs/>
        </w:rPr>
        <w:t xml:space="preserve">. </w:t>
      </w:r>
      <w:r w:rsidR="00F02A7F" w:rsidRPr="00F15F4F">
        <w:rPr>
          <w:rFonts w:ascii="Arial" w:hAnsi="Arial" w:cs="Arial"/>
          <w:bCs/>
          <w:i/>
        </w:rPr>
        <w:t>„Barevnost vychází z loga města</w:t>
      </w:r>
      <w:r w:rsidR="003C28C8" w:rsidRPr="00F15F4F">
        <w:rPr>
          <w:rFonts w:ascii="Arial" w:hAnsi="Arial" w:cs="Arial"/>
          <w:bCs/>
          <w:i/>
        </w:rPr>
        <w:t>, s</w:t>
      </w:r>
      <w:r w:rsidR="00F02A7F" w:rsidRPr="00F15F4F">
        <w:rPr>
          <w:rFonts w:ascii="Arial" w:hAnsi="Arial" w:cs="Arial"/>
          <w:bCs/>
          <w:i/>
        </w:rPr>
        <w:t xml:space="preserve">amotné ilustrace </w:t>
      </w:r>
      <w:r w:rsidR="003C28C8" w:rsidRPr="00F15F4F">
        <w:rPr>
          <w:rFonts w:ascii="Arial" w:hAnsi="Arial" w:cs="Arial"/>
          <w:bCs/>
          <w:i/>
        </w:rPr>
        <w:t>pak</w:t>
      </w:r>
      <w:r w:rsidR="00F02A7F" w:rsidRPr="00F15F4F">
        <w:rPr>
          <w:rFonts w:ascii="Arial" w:hAnsi="Arial" w:cs="Arial"/>
          <w:bCs/>
          <w:i/>
        </w:rPr>
        <w:t xml:space="preserve"> odkazují na jednotlivé plzeňské monumenty, které hráči při procházce navštíví</w:t>
      </w:r>
      <w:r w:rsidR="003C28C8" w:rsidRPr="00F15F4F">
        <w:rPr>
          <w:rFonts w:ascii="Arial" w:hAnsi="Arial" w:cs="Arial"/>
          <w:bCs/>
          <w:i/>
        </w:rPr>
        <w:t>,</w:t>
      </w:r>
      <w:r w:rsidR="00F15F4F">
        <w:rPr>
          <w:rFonts w:ascii="Arial" w:hAnsi="Arial" w:cs="Arial"/>
          <w:bCs/>
          <w:i/>
        </w:rPr>
        <w:t>“</w:t>
      </w:r>
      <w:r w:rsidR="003C28C8" w:rsidRPr="00F15F4F">
        <w:rPr>
          <w:rFonts w:ascii="Arial" w:hAnsi="Arial" w:cs="Arial"/>
          <w:bCs/>
        </w:rPr>
        <w:t xml:space="preserve"> prozradil </w:t>
      </w:r>
      <w:r w:rsidR="00F15F4F">
        <w:rPr>
          <w:rFonts w:ascii="Arial" w:hAnsi="Arial" w:cs="Arial"/>
          <w:bCs/>
        </w:rPr>
        <w:t xml:space="preserve">Ondřej Pavelek, absolvent </w:t>
      </w:r>
      <w:r w:rsidR="00F15F4F" w:rsidRPr="00F15F4F">
        <w:rPr>
          <w:rFonts w:ascii="Arial" w:hAnsi="Arial" w:cs="Arial"/>
          <w:bCs/>
        </w:rPr>
        <w:t>Střední umělecké školy Zámeček a ilustrace na Fakultě designu a umění Ladislava Sutnara</w:t>
      </w:r>
      <w:r w:rsidR="00C104A2">
        <w:rPr>
          <w:rFonts w:ascii="Arial" w:hAnsi="Arial" w:cs="Arial"/>
          <w:bCs/>
        </w:rPr>
        <w:t xml:space="preserve"> v Plzni</w:t>
      </w:r>
      <w:r w:rsidR="00F15F4F" w:rsidRPr="00F15F4F">
        <w:rPr>
          <w:rFonts w:ascii="Arial" w:hAnsi="Arial" w:cs="Arial"/>
          <w:bCs/>
        </w:rPr>
        <w:t>.</w:t>
      </w:r>
    </w:p>
    <w:p w14:paraId="24F6138E" w14:textId="0F58EFC7" w:rsidR="00F02A7F" w:rsidRDefault="00F02A7F" w:rsidP="00E87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7AADEA6" w14:textId="155B6567" w:rsidR="00F624A7" w:rsidRDefault="003775DE" w:rsidP="00377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„</w:t>
      </w:r>
      <w:r w:rsidRPr="003775DE">
        <w:rPr>
          <w:rFonts w:ascii="Arial" w:hAnsi="Arial" w:cs="Arial"/>
          <w:bCs/>
          <w:i/>
        </w:rPr>
        <w:t>Hrací karty jsou</w:t>
      </w:r>
      <w:r w:rsidR="00987C09" w:rsidRPr="003775DE">
        <w:rPr>
          <w:rFonts w:ascii="Arial" w:hAnsi="Arial" w:cs="Arial"/>
          <w:bCs/>
          <w:i/>
        </w:rPr>
        <w:t xml:space="preserve"> k</w:t>
      </w:r>
      <w:r w:rsidR="00903255">
        <w:rPr>
          <w:rFonts w:ascii="Arial" w:hAnsi="Arial" w:cs="Arial"/>
          <w:bCs/>
          <w:i/>
        </w:rPr>
        <w:t xml:space="preserve"> vyzvednutí</w:t>
      </w:r>
      <w:r w:rsidR="00987C09" w:rsidRPr="003775DE">
        <w:rPr>
          <w:rFonts w:ascii="Arial" w:hAnsi="Arial" w:cs="Arial"/>
          <w:bCs/>
          <w:i/>
        </w:rPr>
        <w:t>  zdarma v</w:t>
      </w:r>
      <w:r w:rsidR="00903255">
        <w:rPr>
          <w:rFonts w:ascii="Arial" w:hAnsi="Arial" w:cs="Arial"/>
          <w:bCs/>
          <w:i/>
        </w:rPr>
        <w:t> </w:t>
      </w:r>
      <w:r w:rsidR="004817BA">
        <w:rPr>
          <w:rFonts w:ascii="Arial" w:hAnsi="Arial" w:cs="Arial"/>
          <w:bCs/>
          <w:i/>
        </w:rPr>
        <w:t>Turistickém</w:t>
      </w:r>
      <w:r w:rsidR="00903255">
        <w:rPr>
          <w:rFonts w:ascii="Arial" w:hAnsi="Arial" w:cs="Arial"/>
          <w:bCs/>
          <w:i/>
        </w:rPr>
        <w:t xml:space="preserve"> informační</w:t>
      </w:r>
      <w:r w:rsidR="004817BA">
        <w:rPr>
          <w:rFonts w:ascii="Arial" w:hAnsi="Arial" w:cs="Arial"/>
          <w:bCs/>
          <w:i/>
        </w:rPr>
        <w:t>m</w:t>
      </w:r>
      <w:r w:rsidR="00903255">
        <w:rPr>
          <w:rFonts w:ascii="Arial" w:hAnsi="Arial" w:cs="Arial"/>
          <w:bCs/>
          <w:i/>
        </w:rPr>
        <w:t xml:space="preserve"> centr</w:t>
      </w:r>
      <w:r w:rsidR="004817BA">
        <w:rPr>
          <w:rFonts w:ascii="Arial" w:hAnsi="Arial" w:cs="Arial"/>
          <w:bCs/>
          <w:i/>
        </w:rPr>
        <w:t>u</w:t>
      </w:r>
      <w:r w:rsidR="00903255">
        <w:rPr>
          <w:rFonts w:ascii="Arial" w:hAnsi="Arial" w:cs="Arial"/>
          <w:bCs/>
          <w:i/>
        </w:rPr>
        <w:t xml:space="preserve"> </w:t>
      </w:r>
      <w:r w:rsidR="00987C09" w:rsidRPr="003775DE">
        <w:rPr>
          <w:rFonts w:ascii="Arial" w:hAnsi="Arial" w:cs="Arial"/>
          <w:bCs/>
          <w:i/>
        </w:rPr>
        <w:t>na náměstí Republiky a k dispozici bud</w:t>
      </w:r>
      <w:r w:rsidR="00627347">
        <w:rPr>
          <w:rFonts w:ascii="Arial" w:hAnsi="Arial" w:cs="Arial"/>
          <w:bCs/>
          <w:i/>
        </w:rPr>
        <w:t>ou</w:t>
      </w:r>
      <w:r w:rsidR="00987C09" w:rsidRPr="003775DE">
        <w:rPr>
          <w:rFonts w:ascii="Arial" w:hAnsi="Arial" w:cs="Arial"/>
          <w:bCs/>
          <w:i/>
        </w:rPr>
        <w:t xml:space="preserve"> až do 11. listopadu 2020.</w:t>
      </w:r>
      <w:r w:rsidR="004817BA">
        <w:rPr>
          <w:rFonts w:ascii="Arial" w:hAnsi="Arial" w:cs="Arial"/>
          <w:bCs/>
          <w:i/>
        </w:rPr>
        <w:t xml:space="preserve"> </w:t>
      </w:r>
      <w:r w:rsidR="00987C09" w:rsidRPr="003775DE">
        <w:rPr>
          <w:rFonts w:ascii="Arial" w:hAnsi="Arial" w:cs="Arial"/>
          <w:bCs/>
          <w:i/>
        </w:rPr>
        <w:t>Vš</w:t>
      </w:r>
      <w:r w:rsidRPr="003775DE">
        <w:rPr>
          <w:rFonts w:ascii="Arial" w:hAnsi="Arial" w:cs="Arial"/>
          <w:bCs/>
          <w:i/>
        </w:rPr>
        <w:t>ichni</w:t>
      </w:r>
      <w:r w:rsidR="00987C09" w:rsidRPr="003775DE">
        <w:rPr>
          <w:rFonts w:ascii="Arial" w:hAnsi="Arial" w:cs="Arial"/>
          <w:bCs/>
          <w:i/>
        </w:rPr>
        <w:t xml:space="preserve">, kteří </w:t>
      </w:r>
      <w:r w:rsidRPr="003775DE">
        <w:rPr>
          <w:rFonts w:ascii="Arial" w:hAnsi="Arial" w:cs="Arial"/>
          <w:bCs/>
          <w:i/>
        </w:rPr>
        <w:t xml:space="preserve">stopovačku absolvují a správně vyluští tajenku, </w:t>
      </w:r>
      <w:r w:rsidR="009F0554">
        <w:rPr>
          <w:rFonts w:ascii="Arial" w:hAnsi="Arial" w:cs="Arial"/>
          <w:bCs/>
          <w:i/>
        </w:rPr>
        <w:t>získají</w:t>
      </w:r>
      <w:r w:rsidRPr="003775DE">
        <w:rPr>
          <w:rFonts w:ascii="Arial" w:hAnsi="Arial" w:cs="Arial"/>
          <w:bCs/>
          <w:i/>
        </w:rPr>
        <w:t xml:space="preserve"> malý dárek,</w:t>
      </w:r>
      <w:r w:rsidR="002779ED" w:rsidRPr="003775DE">
        <w:rPr>
          <w:rFonts w:ascii="Arial" w:hAnsi="Arial" w:cs="Arial"/>
          <w:bCs/>
          <w:i/>
        </w:rPr>
        <w:t>“</w:t>
      </w:r>
      <w:r w:rsidR="00751BD8" w:rsidRPr="00D34E87">
        <w:rPr>
          <w:rFonts w:ascii="Arial" w:hAnsi="Arial" w:cs="Arial"/>
          <w:bCs/>
        </w:rPr>
        <w:t xml:space="preserve"> </w:t>
      </w:r>
      <w:r w:rsidR="00FF2BE0">
        <w:rPr>
          <w:rFonts w:ascii="Arial" w:hAnsi="Arial" w:cs="Arial"/>
          <w:bCs/>
        </w:rPr>
        <w:t>dodal</w:t>
      </w:r>
      <w:r w:rsidR="003D3C56">
        <w:rPr>
          <w:rFonts w:ascii="Arial" w:hAnsi="Arial" w:cs="Arial"/>
          <w:bCs/>
        </w:rPr>
        <w:t xml:space="preserve"> Dalibor Linda, vedoucí</w:t>
      </w:r>
      <w:r w:rsidR="00751BD8" w:rsidRPr="00D34E87">
        <w:rPr>
          <w:rFonts w:ascii="Arial" w:hAnsi="Arial" w:cs="Arial"/>
          <w:bCs/>
        </w:rPr>
        <w:t xml:space="preserve"> </w:t>
      </w:r>
      <w:r w:rsidR="00903255">
        <w:rPr>
          <w:rFonts w:ascii="Arial" w:hAnsi="Arial" w:cs="Arial"/>
          <w:bCs/>
        </w:rPr>
        <w:t>TIC</w:t>
      </w:r>
      <w:r w:rsidR="007A2823">
        <w:rPr>
          <w:rFonts w:ascii="Arial" w:hAnsi="Arial" w:cs="Arial"/>
          <w:bCs/>
        </w:rPr>
        <w:t>.</w:t>
      </w:r>
    </w:p>
    <w:p w14:paraId="3973C35D" w14:textId="291AA8F1" w:rsidR="00B051F6" w:rsidRDefault="00B051F6" w:rsidP="003775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trike/>
          <w:color w:val="FF0000"/>
        </w:rPr>
      </w:pPr>
    </w:p>
    <w:p w14:paraId="6D17F751" w14:textId="6E42DE31" w:rsidR="00495C1C" w:rsidRDefault="00F624A7" w:rsidP="00F6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Více tipů na výlety v Plzni pro rodiny s dětmi najdete na </w:t>
      </w:r>
      <w:hyperlink r:id="rId8" w:history="1">
        <w:r w:rsidRPr="006632B9">
          <w:rPr>
            <w:rStyle w:val="Hypertextovodkaz"/>
            <w:rFonts w:ascii="Arial" w:hAnsi="Arial" w:cs="Arial"/>
            <w:bCs/>
          </w:rPr>
          <w:t>www.plzenprodeti.cz</w:t>
        </w:r>
      </w:hyperlink>
      <w:r>
        <w:rPr>
          <w:rFonts w:ascii="Arial" w:hAnsi="Arial" w:cs="Arial"/>
          <w:bCs/>
        </w:rPr>
        <w:t xml:space="preserve">, veškeré turistické informace pak na </w:t>
      </w:r>
      <w:hyperlink r:id="rId9" w:history="1">
        <w:r w:rsidR="00794B42" w:rsidRPr="00105FFE">
          <w:rPr>
            <w:rStyle w:val="Hypertextovodkaz"/>
            <w:rFonts w:ascii="Arial" w:hAnsi="Arial" w:cs="Arial"/>
            <w:bCs/>
          </w:rPr>
          <w:t>www.visitplzen.eu</w:t>
        </w:r>
      </w:hyperlink>
      <w:r w:rsidR="00794B42">
        <w:rPr>
          <w:rFonts w:ascii="Arial" w:hAnsi="Arial" w:cs="Arial"/>
          <w:bCs/>
        </w:rPr>
        <w:t>.</w:t>
      </w:r>
    </w:p>
    <w:p w14:paraId="0FEB8AFD" w14:textId="77777777" w:rsidR="00794B42" w:rsidRPr="00D34E87" w:rsidRDefault="00794B42" w:rsidP="00F6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849BE4D" w14:textId="04DD573F" w:rsidR="0020109C" w:rsidRDefault="00651A64" w:rsidP="006C4C6B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  <w:b/>
          <w:color w:val="1FA22E"/>
          <w:sz w:val="22"/>
          <w:szCs w:val="22"/>
        </w:rPr>
      </w:pPr>
      <w:r w:rsidRPr="00D34E87">
        <w:rPr>
          <w:rFonts w:ascii="Arial" w:hAnsi="Arial" w:cs="Arial"/>
          <w:b/>
          <w:sz w:val="22"/>
          <w:szCs w:val="22"/>
        </w:rPr>
        <w:t>Ko</w:t>
      </w:r>
      <w:r w:rsidR="00CC3CCF" w:rsidRPr="00D34E87">
        <w:rPr>
          <w:rFonts w:ascii="Arial" w:hAnsi="Arial" w:cs="Arial"/>
          <w:b/>
          <w:sz w:val="22"/>
          <w:szCs w:val="22"/>
        </w:rPr>
        <w:t xml:space="preserve">ntakt pro média: </w:t>
      </w:r>
      <w:r w:rsidR="001E622B" w:rsidRPr="00D34E87">
        <w:rPr>
          <w:rFonts w:ascii="Arial" w:hAnsi="Arial" w:cs="Arial"/>
          <w:b/>
          <w:sz w:val="22"/>
          <w:szCs w:val="22"/>
        </w:rPr>
        <w:tab/>
      </w:r>
      <w:r w:rsidR="006C4C6B" w:rsidRPr="00D34E87">
        <w:rPr>
          <w:rFonts w:ascii="Arial" w:hAnsi="Arial" w:cs="Arial"/>
          <w:b/>
          <w:sz w:val="22"/>
          <w:szCs w:val="22"/>
        </w:rPr>
        <w:br/>
      </w:r>
      <w:r w:rsidR="006C1E99" w:rsidRPr="00D34E87">
        <w:rPr>
          <w:rFonts w:ascii="Arial" w:hAnsi="Arial" w:cs="Arial"/>
          <w:bCs/>
          <w:sz w:val="22"/>
          <w:szCs w:val="22"/>
        </w:rPr>
        <w:t>Petra Vomelová</w:t>
      </w:r>
      <w:r w:rsidR="001E622B" w:rsidRPr="00D34E87">
        <w:rPr>
          <w:rFonts w:ascii="Arial" w:hAnsi="Arial" w:cs="Arial"/>
          <w:sz w:val="22"/>
          <w:szCs w:val="22"/>
        </w:rPr>
        <w:br/>
      </w:r>
      <w:r w:rsidR="006C1E99" w:rsidRPr="00D34E87">
        <w:rPr>
          <w:rFonts w:ascii="Arial" w:hAnsi="Arial" w:cs="Arial"/>
          <w:bCs/>
          <w:sz w:val="22"/>
          <w:szCs w:val="22"/>
        </w:rPr>
        <w:t>vomelova@plzen.eu</w:t>
      </w:r>
      <w:r w:rsidR="006C1E99" w:rsidRPr="00D34E87">
        <w:rPr>
          <w:rFonts w:ascii="Arial" w:hAnsi="Arial" w:cs="Arial"/>
          <w:sz w:val="22"/>
          <w:szCs w:val="22"/>
        </w:rPr>
        <w:t xml:space="preserve"> </w:t>
      </w:r>
      <w:r w:rsidR="001E622B" w:rsidRPr="00D34E87">
        <w:rPr>
          <w:rFonts w:ascii="Arial" w:hAnsi="Arial" w:cs="Arial"/>
          <w:sz w:val="22"/>
          <w:szCs w:val="22"/>
        </w:rPr>
        <w:br/>
      </w:r>
      <w:r w:rsidR="0000787C" w:rsidRPr="00D34E87">
        <w:rPr>
          <w:rFonts w:ascii="Arial" w:hAnsi="Arial" w:cs="Arial"/>
          <w:sz w:val="22"/>
          <w:szCs w:val="22"/>
        </w:rPr>
        <w:t>Tel: 378 037 964</w:t>
      </w:r>
    </w:p>
    <w:p w14:paraId="4399F080" w14:textId="74DE8322" w:rsidR="0020109C" w:rsidRPr="0020109C" w:rsidRDefault="0020109C" w:rsidP="0020109C">
      <w:pPr>
        <w:rPr>
          <w:lang w:eastAsia="cs-CZ"/>
        </w:rPr>
      </w:pPr>
    </w:p>
    <w:p w14:paraId="0230A550" w14:textId="7D44CCE5" w:rsidR="0020109C" w:rsidRPr="0020109C" w:rsidRDefault="0020109C" w:rsidP="0020109C">
      <w:pPr>
        <w:rPr>
          <w:lang w:eastAsia="cs-CZ"/>
        </w:rPr>
      </w:pPr>
    </w:p>
    <w:p w14:paraId="5C752333" w14:textId="77777777" w:rsidR="0020109C" w:rsidRPr="0020109C" w:rsidRDefault="0020109C" w:rsidP="0020109C">
      <w:pPr>
        <w:rPr>
          <w:lang w:eastAsia="cs-CZ"/>
        </w:rPr>
      </w:pPr>
    </w:p>
    <w:p w14:paraId="66A9EB17" w14:textId="14D44195" w:rsidR="0020109C" w:rsidRDefault="0020109C" w:rsidP="0020109C">
      <w:pPr>
        <w:rPr>
          <w:lang w:eastAsia="cs-CZ"/>
        </w:rPr>
      </w:pPr>
    </w:p>
    <w:p w14:paraId="2DE4B3BE" w14:textId="389DD03C" w:rsidR="0020109C" w:rsidRDefault="0020109C" w:rsidP="0020109C">
      <w:pPr>
        <w:rPr>
          <w:lang w:eastAsia="cs-CZ"/>
        </w:rPr>
      </w:pPr>
    </w:p>
    <w:p w14:paraId="0614C77E" w14:textId="4B8E0ECA" w:rsidR="00651A64" w:rsidRPr="0020109C" w:rsidRDefault="0020109C" w:rsidP="0020109C">
      <w:pPr>
        <w:tabs>
          <w:tab w:val="left" w:pos="7266"/>
        </w:tabs>
        <w:rPr>
          <w:lang w:eastAsia="cs-CZ"/>
        </w:rPr>
      </w:pPr>
      <w:r>
        <w:rPr>
          <w:lang w:eastAsia="cs-CZ"/>
        </w:rPr>
        <w:tab/>
      </w:r>
    </w:p>
    <w:sectPr w:rsidR="00651A64" w:rsidRPr="0020109C" w:rsidSect="00E01112">
      <w:headerReference w:type="default" r:id="rId10"/>
      <w:footerReference w:type="default" r:id="rId11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CC9CA" w14:textId="77777777" w:rsidR="00935260" w:rsidRDefault="00935260" w:rsidP="00764B2B">
      <w:pPr>
        <w:spacing w:after="0" w:line="240" w:lineRule="auto"/>
      </w:pPr>
      <w:r>
        <w:separator/>
      </w:r>
    </w:p>
  </w:endnote>
  <w:endnote w:type="continuationSeparator" w:id="0">
    <w:p w14:paraId="08CACF9F" w14:textId="77777777" w:rsidR="00935260" w:rsidRDefault="00935260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0E7BA8BE" w:rsidR="00B3124F" w:rsidRDefault="0020109C">
            <w:pPr>
              <w:pStyle w:val="Zpat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B7D631F" wp14:editId="1F4A0345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-3054345</wp:posOffset>
                  </wp:positionV>
                  <wp:extent cx="7549515" cy="4121467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"/>
                          <a:stretch/>
                        </pic:blipFill>
                        <pic:spPr bwMode="auto">
                          <a:xfrm>
                            <a:off x="0" y="0"/>
                            <a:ext cx="7550092" cy="412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1DC6CD" w14:textId="1F39A9B6" w:rsidR="00B3124F" w:rsidRDefault="00D044CA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0D5EEF6" wp14:editId="0FDF451C">
                      <wp:simplePos x="0" y="0"/>
                      <wp:positionH relativeFrom="margin">
                        <wp:posOffset>651941</wp:posOffset>
                      </wp:positionH>
                      <wp:positionV relativeFrom="paragraph">
                        <wp:posOffset>153035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794B42" w:rsidRDefault="00B3124F">
                                  <w:pPr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</w:pP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51.35pt;margin-top:12.05pt;width:219.5pt;height:21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" filled="f" stroked="f">
                      <v:textbox>
                        <w:txbxContent>
                          <w:p w14:paraId="481B441E" w14:textId="77777777" w:rsidR="00B3124F" w:rsidRPr="00794B42" w:rsidRDefault="00B3124F">
                            <w:pPr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</w:pP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–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,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5A345921" w:rsidR="0001088D" w:rsidRDefault="0001088D">
            <w:pPr>
              <w:pStyle w:val="Zpat"/>
              <w:jc w:val="right"/>
            </w:pPr>
          </w:p>
          <w:p w14:paraId="57A29227" w14:textId="023066FD" w:rsidR="00B3124F" w:rsidRPr="0001088D" w:rsidRDefault="00D044CA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EC18C7" wp14:editId="04E94913">
                      <wp:simplePos x="0" y="0"/>
                      <wp:positionH relativeFrom="margin">
                        <wp:posOffset>680918</wp:posOffset>
                      </wp:positionH>
                      <wp:positionV relativeFrom="paragraph">
                        <wp:posOffset>81280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794B42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</w:pP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794B42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</w:pP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  <w:t xml:space="preserve">00075361 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 w:rsidRPr="00794B42">
                                    <w:rPr>
                                      <w:rFonts w:ascii="Campton Med" w:hAnsi="Campton Med"/>
                                      <w:b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53.6pt;margin-top:6.4pt;width:304.35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" filled="f" stroked="f">
                      <v:textbox>
                        <w:txbxContent>
                          <w:p w14:paraId="7F58F25C" w14:textId="77777777" w:rsidR="0001088D" w:rsidRPr="00794B42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</w:pPr>
                            <w:r w:rsidRPr="00794B42"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794B42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</w:pP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  <w:t xml:space="preserve">00075361 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 w:rsidRPr="00794B42">
                              <w:rPr>
                                <w:rFonts w:ascii="Campton Med" w:hAnsi="Campton Med"/>
                                <w:b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sdtContent>
      </w:sdt>
    </w:sdtContent>
  </w:sdt>
  <w:p w14:paraId="12CDC587" w14:textId="6E7891BE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ED42" w14:textId="77777777" w:rsidR="00935260" w:rsidRDefault="00935260" w:rsidP="00764B2B">
      <w:pPr>
        <w:spacing w:after="0" w:line="240" w:lineRule="auto"/>
      </w:pPr>
      <w:r>
        <w:separator/>
      </w:r>
    </w:p>
  </w:footnote>
  <w:footnote w:type="continuationSeparator" w:id="0">
    <w:p w14:paraId="251DF257" w14:textId="77777777" w:rsidR="00935260" w:rsidRDefault="00935260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77777777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9D1052">
      <w:rPr>
        <w:rFonts w:ascii="Arial Black" w:hAnsi="Arial Black"/>
        <w:color w:val="1FA22E"/>
        <w:sz w:val="32"/>
        <w:szCs w:val="34"/>
      </w:rPr>
      <w:t>ZPRÁVA</w:t>
    </w:r>
  </w:p>
  <w:p w14:paraId="57A7C134" w14:textId="268D3F0F"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092363">
      <w:rPr>
        <w:rFonts w:ascii="Campton" w:hAnsi="Campton" w:cs="Arial"/>
      </w:rPr>
      <w:t>–</w:t>
    </w:r>
    <w:r w:rsidR="00CC3CCF">
      <w:rPr>
        <w:rFonts w:ascii="Campton" w:hAnsi="Campton" w:cs="Arial"/>
      </w:rPr>
      <w:t xml:space="preserve"> </w:t>
    </w:r>
    <w:r w:rsidR="0016179A">
      <w:rPr>
        <w:rFonts w:ascii="Campton" w:hAnsi="Campton" w:cs="Arial"/>
      </w:rPr>
      <w:t>TURISMUS</w:t>
    </w:r>
    <w:r w:rsidR="00794B42">
      <w:rPr>
        <w:rFonts w:ascii="Campton" w:hAnsi="Campton" w:cs="Arial"/>
      </w:rPr>
      <w:t>,</w:t>
    </w:r>
    <w:r w:rsidR="00092363">
      <w:rPr>
        <w:rFonts w:ascii="Campton" w:hAnsi="Campton" w:cs="Arial"/>
      </w:rPr>
      <w:t xml:space="preserve"> p</w:t>
    </w:r>
    <w:r w:rsidR="00794B42">
      <w:rPr>
        <w:rFonts w:ascii="Campton" w:hAnsi="Campton" w:cs="Arial"/>
      </w:rPr>
      <w:t>říspěvková</w:t>
    </w:r>
    <w:r w:rsidR="00092363">
      <w:rPr>
        <w:rFonts w:ascii="Campton" w:hAnsi="Campton" w:cs="Arial"/>
      </w:rPr>
      <w:t xml:space="preserve"> o</w:t>
    </w:r>
    <w:r w:rsidR="00794B42">
      <w:rPr>
        <w:rFonts w:ascii="Campton" w:hAnsi="Campton" w:cs="Arial"/>
      </w:rPr>
      <w:t>rganizace</w:t>
    </w:r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8132FA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787C"/>
    <w:rsid w:val="0001088D"/>
    <w:rsid w:val="00024C80"/>
    <w:rsid w:val="00026618"/>
    <w:rsid w:val="000312B3"/>
    <w:rsid w:val="00032BDE"/>
    <w:rsid w:val="00040D03"/>
    <w:rsid w:val="00046724"/>
    <w:rsid w:val="000506EA"/>
    <w:rsid w:val="00057030"/>
    <w:rsid w:val="000633AC"/>
    <w:rsid w:val="00064AF8"/>
    <w:rsid w:val="000702BD"/>
    <w:rsid w:val="000711A5"/>
    <w:rsid w:val="000712EB"/>
    <w:rsid w:val="000738A2"/>
    <w:rsid w:val="00074448"/>
    <w:rsid w:val="0008162C"/>
    <w:rsid w:val="00092363"/>
    <w:rsid w:val="0009376D"/>
    <w:rsid w:val="000A24D1"/>
    <w:rsid w:val="000A38CA"/>
    <w:rsid w:val="000B53D6"/>
    <w:rsid w:val="000B5C44"/>
    <w:rsid w:val="000C08D2"/>
    <w:rsid w:val="000C4CC1"/>
    <w:rsid w:val="000D1DAD"/>
    <w:rsid w:val="000D3854"/>
    <w:rsid w:val="000F62E8"/>
    <w:rsid w:val="00101B2F"/>
    <w:rsid w:val="00102986"/>
    <w:rsid w:val="00106B06"/>
    <w:rsid w:val="00107379"/>
    <w:rsid w:val="0011532E"/>
    <w:rsid w:val="00120B88"/>
    <w:rsid w:val="001302FD"/>
    <w:rsid w:val="00146A98"/>
    <w:rsid w:val="001472A1"/>
    <w:rsid w:val="0016179A"/>
    <w:rsid w:val="0017145A"/>
    <w:rsid w:val="0018268F"/>
    <w:rsid w:val="001835B7"/>
    <w:rsid w:val="001966B7"/>
    <w:rsid w:val="001A6C7B"/>
    <w:rsid w:val="001B0965"/>
    <w:rsid w:val="001B387D"/>
    <w:rsid w:val="001D0118"/>
    <w:rsid w:val="001D082C"/>
    <w:rsid w:val="001E16F0"/>
    <w:rsid w:val="001E4CA1"/>
    <w:rsid w:val="001E622B"/>
    <w:rsid w:val="001F5640"/>
    <w:rsid w:val="0020109C"/>
    <w:rsid w:val="00216995"/>
    <w:rsid w:val="00224D58"/>
    <w:rsid w:val="0026620B"/>
    <w:rsid w:val="002779ED"/>
    <w:rsid w:val="00290F4C"/>
    <w:rsid w:val="00294702"/>
    <w:rsid w:val="002C1612"/>
    <w:rsid w:val="002D38AB"/>
    <w:rsid w:val="002D7FFE"/>
    <w:rsid w:val="002E2614"/>
    <w:rsid w:val="002E5134"/>
    <w:rsid w:val="002E7309"/>
    <w:rsid w:val="002F7085"/>
    <w:rsid w:val="002F7415"/>
    <w:rsid w:val="00302C94"/>
    <w:rsid w:val="00306937"/>
    <w:rsid w:val="003216BE"/>
    <w:rsid w:val="00323174"/>
    <w:rsid w:val="00326ABB"/>
    <w:rsid w:val="00343CA8"/>
    <w:rsid w:val="00351581"/>
    <w:rsid w:val="00356DAA"/>
    <w:rsid w:val="003579F6"/>
    <w:rsid w:val="003658A9"/>
    <w:rsid w:val="003715D4"/>
    <w:rsid w:val="003759E8"/>
    <w:rsid w:val="003775DE"/>
    <w:rsid w:val="00384127"/>
    <w:rsid w:val="0038619B"/>
    <w:rsid w:val="00387C7B"/>
    <w:rsid w:val="00397CA2"/>
    <w:rsid w:val="003A29B4"/>
    <w:rsid w:val="003A6AEF"/>
    <w:rsid w:val="003B368A"/>
    <w:rsid w:val="003C28C8"/>
    <w:rsid w:val="003C3456"/>
    <w:rsid w:val="003C5BE8"/>
    <w:rsid w:val="003C696E"/>
    <w:rsid w:val="003D3C56"/>
    <w:rsid w:val="003D7773"/>
    <w:rsid w:val="003E0C0C"/>
    <w:rsid w:val="003E3CE1"/>
    <w:rsid w:val="003F2DCE"/>
    <w:rsid w:val="003F4210"/>
    <w:rsid w:val="003F6D6A"/>
    <w:rsid w:val="00402B1E"/>
    <w:rsid w:val="0040742B"/>
    <w:rsid w:val="00412D50"/>
    <w:rsid w:val="00413B36"/>
    <w:rsid w:val="00414937"/>
    <w:rsid w:val="00432A38"/>
    <w:rsid w:val="0043648A"/>
    <w:rsid w:val="00437F81"/>
    <w:rsid w:val="004430DE"/>
    <w:rsid w:val="00444F3E"/>
    <w:rsid w:val="00445A6E"/>
    <w:rsid w:val="0044753D"/>
    <w:rsid w:val="004540A1"/>
    <w:rsid w:val="004717CB"/>
    <w:rsid w:val="004817BA"/>
    <w:rsid w:val="00495C1C"/>
    <w:rsid w:val="004A136F"/>
    <w:rsid w:val="004A4B14"/>
    <w:rsid w:val="004B520E"/>
    <w:rsid w:val="004B52BD"/>
    <w:rsid w:val="004D04E2"/>
    <w:rsid w:val="004D30A8"/>
    <w:rsid w:val="004D6677"/>
    <w:rsid w:val="005220FE"/>
    <w:rsid w:val="00522485"/>
    <w:rsid w:val="0054617A"/>
    <w:rsid w:val="0054674A"/>
    <w:rsid w:val="00552BAF"/>
    <w:rsid w:val="0055399F"/>
    <w:rsid w:val="00567991"/>
    <w:rsid w:val="0057350B"/>
    <w:rsid w:val="00585A13"/>
    <w:rsid w:val="00590CF4"/>
    <w:rsid w:val="00594F9B"/>
    <w:rsid w:val="005C17E1"/>
    <w:rsid w:val="005C1D01"/>
    <w:rsid w:val="005C35A0"/>
    <w:rsid w:val="005D6515"/>
    <w:rsid w:val="005E26EF"/>
    <w:rsid w:val="005E4359"/>
    <w:rsid w:val="005F183E"/>
    <w:rsid w:val="00605CAD"/>
    <w:rsid w:val="00606CC0"/>
    <w:rsid w:val="006100F7"/>
    <w:rsid w:val="006133EA"/>
    <w:rsid w:val="00621C04"/>
    <w:rsid w:val="0062424B"/>
    <w:rsid w:val="00627156"/>
    <w:rsid w:val="00627347"/>
    <w:rsid w:val="00631A86"/>
    <w:rsid w:val="00641E5D"/>
    <w:rsid w:val="0064592C"/>
    <w:rsid w:val="00651A64"/>
    <w:rsid w:val="0065399E"/>
    <w:rsid w:val="00667559"/>
    <w:rsid w:val="00674A1D"/>
    <w:rsid w:val="006B54B2"/>
    <w:rsid w:val="006C10FB"/>
    <w:rsid w:val="006C1E99"/>
    <w:rsid w:val="006C4C6B"/>
    <w:rsid w:val="006E0090"/>
    <w:rsid w:val="006E1EAB"/>
    <w:rsid w:val="006E2E45"/>
    <w:rsid w:val="006E3C39"/>
    <w:rsid w:val="006E3EBE"/>
    <w:rsid w:val="006E43DC"/>
    <w:rsid w:val="006F4D14"/>
    <w:rsid w:val="006F5F43"/>
    <w:rsid w:val="006F68F5"/>
    <w:rsid w:val="007015B8"/>
    <w:rsid w:val="00702FCB"/>
    <w:rsid w:val="00706A2F"/>
    <w:rsid w:val="00706E02"/>
    <w:rsid w:val="00721345"/>
    <w:rsid w:val="00723289"/>
    <w:rsid w:val="00723A99"/>
    <w:rsid w:val="00735721"/>
    <w:rsid w:val="007369A1"/>
    <w:rsid w:val="00745F59"/>
    <w:rsid w:val="007504D0"/>
    <w:rsid w:val="00751BD8"/>
    <w:rsid w:val="00751E15"/>
    <w:rsid w:val="00764B2B"/>
    <w:rsid w:val="00773CFE"/>
    <w:rsid w:val="00775D6A"/>
    <w:rsid w:val="00794B42"/>
    <w:rsid w:val="007978C4"/>
    <w:rsid w:val="007A2823"/>
    <w:rsid w:val="007A5746"/>
    <w:rsid w:val="007A7954"/>
    <w:rsid w:val="007B2ECC"/>
    <w:rsid w:val="007C12E7"/>
    <w:rsid w:val="007C1E13"/>
    <w:rsid w:val="007D466B"/>
    <w:rsid w:val="007E5120"/>
    <w:rsid w:val="007E789E"/>
    <w:rsid w:val="007F0811"/>
    <w:rsid w:val="007F1FEA"/>
    <w:rsid w:val="007F485F"/>
    <w:rsid w:val="00816BE5"/>
    <w:rsid w:val="00822930"/>
    <w:rsid w:val="008271F6"/>
    <w:rsid w:val="00827D41"/>
    <w:rsid w:val="00836331"/>
    <w:rsid w:val="00841F48"/>
    <w:rsid w:val="008749B5"/>
    <w:rsid w:val="00887990"/>
    <w:rsid w:val="0089637C"/>
    <w:rsid w:val="008A1010"/>
    <w:rsid w:val="008A75DD"/>
    <w:rsid w:val="008C1A9C"/>
    <w:rsid w:val="008C6CE5"/>
    <w:rsid w:val="008C7C3C"/>
    <w:rsid w:val="008D3F0E"/>
    <w:rsid w:val="008D7834"/>
    <w:rsid w:val="008F0D0B"/>
    <w:rsid w:val="008F6435"/>
    <w:rsid w:val="00901D99"/>
    <w:rsid w:val="00903255"/>
    <w:rsid w:val="0091245E"/>
    <w:rsid w:val="009139A2"/>
    <w:rsid w:val="00913C4A"/>
    <w:rsid w:val="009157AB"/>
    <w:rsid w:val="0091795A"/>
    <w:rsid w:val="00917FB0"/>
    <w:rsid w:val="0092088B"/>
    <w:rsid w:val="0092336F"/>
    <w:rsid w:val="00925791"/>
    <w:rsid w:val="009259A1"/>
    <w:rsid w:val="00935260"/>
    <w:rsid w:val="00941882"/>
    <w:rsid w:val="00942A3E"/>
    <w:rsid w:val="00956600"/>
    <w:rsid w:val="00973EED"/>
    <w:rsid w:val="00981238"/>
    <w:rsid w:val="00982E14"/>
    <w:rsid w:val="00987C09"/>
    <w:rsid w:val="009916E8"/>
    <w:rsid w:val="00996353"/>
    <w:rsid w:val="009A0665"/>
    <w:rsid w:val="009A110E"/>
    <w:rsid w:val="009C0EFD"/>
    <w:rsid w:val="009C2685"/>
    <w:rsid w:val="009C4A44"/>
    <w:rsid w:val="009D1052"/>
    <w:rsid w:val="009D3ED5"/>
    <w:rsid w:val="009D4561"/>
    <w:rsid w:val="009E0ECE"/>
    <w:rsid w:val="009E42BE"/>
    <w:rsid w:val="009F0554"/>
    <w:rsid w:val="009F3F1F"/>
    <w:rsid w:val="009F61B1"/>
    <w:rsid w:val="00A0701F"/>
    <w:rsid w:val="00A075ED"/>
    <w:rsid w:val="00A11520"/>
    <w:rsid w:val="00A14D3E"/>
    <w:rsid w:val="00A14DB7"/>
    <w:rsid w:val="00A1746D"/>
    <w:rsid w:val="00A17D7E"/>
    <w:rsid w:val="00A20F8F"/>
    <w:rsid w:val="00A50C36"/>
    <w:rsid w:val="00A54D54"/>
    <w:rsid w:val="00A70367"/>
    <w:rsid w:val="00A71147"/>
    <w:rsid w:val="00A72A0E"/>
    <w:rsid w:val="00A736AF"/>
    <w:rsid w:val="00A745E6"/>
    <w:rsid w:val="00A75018"/>
    <w:rsid w:val="00A970A0"/>
    <w:rsid w:val="00AA246A"/>
    <w:rsid w:val="00AA2CAA"/>
    <w:rsid w:val="00AB2337"/>
    <w:rsid w:val="00AC6408"/>
    <w:rsid w:val="00AC6980"/>
    <w:rsid w:val="00AD2276"/>
    <w:rsid w:val="00AD7A69"/>
    <w:rsid w:val="00AE7453"/>
    <w:rsid w:val="00AF496A"/>
    <w:rsid w:val="00B017D1"/>
    <w:rsid w:val="00B051F6"/>
    <w:rsid w:val="00B229DF"/>
    <w:rsid w:val="00B3124F"/>
    <w:rsid w:val="00B35FD7"/>
    <w:rsid w:val="00B4260D"/>
    <w:rsid w:val="00B44E92"/>
    <w:rsid w:val="00B64706"/>
    <w:rsid w:val="00B7414C"/>
    <w:rsid w:val="00B76528"/>
    <w:rsid w:val="00B82224"/>
    <w:rsid w:val="00B82954"/>
    <w:rsid w:val="00B90CC0"/>
    <w:rsid w:val="00B94645"/>
    <w:rsid w:val="00BD5DBC"/>
    <w:rsid w:val="00BD5DD7"/>
    <w:rsid w:val="00BD7599"/>
    <w:rsid w:val="00BF7382"/>
    <w:rsid w:val="00BF73F4"/>
    <w:rsid w:val="00C0227A"/>
    <w:rsid w:val="00C104A2"/>
    <w:rsid w:val="00C162F1"/>
    <w:rsid w:val="00C23FA3"/>
    <w:rsid w:val="00C42391"/>
    <w:rsid w:val="00C4251C"/>
    <w:rsid w:val="00C51260"/>
    <w:rsid w:val="00C61C6D"/>
    <w:rsid w:val="00C61D31"/>
    <w:rsid w:val="00C87E79"/>
    <w:rsid w:val="00C952AB"/>
    <w:rsid w:val="00C967FA"/>
    <w:rsid w:val="00C96A7C"/>
    <w:rsid w:val="00CA50C6"/>
    <w:rsid w:val="00CB2B89"/>
    <w:rsid w:val="00CC3CCF"/>
    <w:rsid w:val="00CC595F"/>
    <w:rsid w:val="00CD1879"/>
    <w:rsid w:val="00CD33C7"/>
    <w:rsid w:val="00CF14FE"/>
    <w:rsid w:val="00D03732"/>
    <w:rsid w:val="00D044CA"/>
    <w:rsid w:val="00D054EC"/>
    <w:rsid w:val="00D066EA"/>
    <w:rsid w:val="00D07846"/>
    <w:rsid w:val="00D13092"/>
    <w:rsid w:val="00D22F71"/>
    <w:rsid w:val="00D22F96"/>
    <w:rsid w:val="00D267E9"/>
    <w:rsid w:val="00D30D10"/>
    <w:rsid w:val="00D34E87"/>
    <w:rsid w:val="00D47D77"/>
    <w:rsid w:val="00D51E0C"/>
    <w:rsid w:val="00D541D6"/>
    <w:rsid w:val="00D65F53"/>
    <w:rsid w:val="00D67835"/>
    <w:rsid w:val="00D710CB"/>
    <w:rsid w:val="00D7299C"/>
    <w:rsid w:val="00D73D7F"/>
    <w:rsid w:val="00D8194D"/>
    <w:rsid w:val="00D81CC8"/>
    <w:rsid w:val="00D8240C"/>
    <w:rsid w:val="00D85371"/>
    <w:rsid w:val="00D87BAE"/>
    <w:rsid w:val="00DA0CFF"/>
    <w:rsid w:val="00DA0EFC"/>
    <w:rsid w:val="00DA23FA"/>
    <w:rsid w:val="00DB37EC"/>
    <w:rsid w:val="00DB6616"/>
    <w:rsid w:val="00DD0A2E"/>
    <w:rsid w:val="00DD1FD3"/>
    <w:rsid w:val="00DE0A59"/>
    <w:rsid w:val="00DE60F6"/>
    <w:rsid w:val="00DF3633"/>
    <w:rsid w:val="00E01112"/>
    <w:rsid w:val="00E05BA9"/>
    <w:rsid w:val="00E11EDE"/>
    <w:rsid w:val="00E1257F"/>
    <w:rsid w:val="00E162E5"/>
    <w:rsid w:val="00E17246"/>
    <w:rsid w:val="00E25033"/>
    <w:rsid w:val="00E250AE"/>
    <w:rsid w:val="00E45885"/>
    <w:rsid w:val="00E5274F"/>
    <w:rsid w:val="00E529E6"/>
    <w:rsid w:val="00E60223"/>
    <w:rsid w:val="00E65B46"/>
    <w:rsid w:val="00E74408"/>
    <w:rsid w:val="00E809A6"/>
    <w:rsid w:val="00E811B9"/>
    <w:rsid w:val="00E8742D"/>
    <w:rsid w:val="00EB0471"/>
    <w:rsid w:val="00EB608B"/>
    <w:rsid w:val="00EB738C"/>
    <w:rsid w:val="00EB7C37"/>
    <w:rsid w:val="00EC1DB1"/>
    <w:rsid w:val="00EC1FE2"/>
    <w:rsid w:val="00ED1292"/>
    <w:rsid w:val="00ED6275"/>
    <w:rsid w:val="00ED63CC"/>
    <w:rsid w:val="00EF2D08"/>
    <w:rsid w:val="00EF49B3"/>
    <w:rsid w:val="00F009DA"/>
    <w:rsid w:val="00F02A7F"/>
    <w:rsid w:val="00F03403"/>
    <w:rsid w:val="00F15F4F"/>
    <w:rsid w:val="00F217D2"/>
    <w:rsid w:val="00F30453"/>
    <w:rsid w:val="00F477E1"/>
    <w:rsid w:val="00F47B33"/>
    <w:rsid w:val="00F624A7"/>
    <w:rsid w:val="00F62EFD"/>
    <w:rsid w:val="00F66BE2"/>
    <w:rsid w:val="00F7126D"/>
    <w:rsid w:val="00F75A1E"/>
    <w:rsid w:val="00F7708D"/>
    <w:rsid w:val="00F94FCB"/>
    <w:rsid w:val="00FB2BFF"/>
    <w:rsid w:val="00FC0B51"/>
    <w:rsid w:val="00FD1B2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87B59ACF-1BD1-40FE-BEAE-E0C2B71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732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9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itplzen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7AF4-8B22-411F-9057-9BE03FAA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Vomelová Petra</cp:lastModifiedBy>
  <cp:revision>8</cp:revision>
  <cp:lastPrinted>2018-09-03T13:11:00Z</cp:lastPrinted>
  <dcterms:created xsi:type="dcterms:W3CDTF">2020-08-24T06:58:00Z</dcterms:created>
  <dcterms:modified xsi:type="dcterms:W3CDTF">2020-08-26T06:22:00Z</dcterms:modified>
</cp:coreProperties>
</file>