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0E1FC" w14:textId="46C82AA2" w:rsidR="00FC112E" w:rsidRDefault="00FC112E" w:rsidP="00FC112E">
      <w:pPr>
        <w:rPr>
          <w:rFonts w:asciiTheme="minorBidi" w:hAnsiTheme="minorBidi"/>
          <w:b/>
          <w:bCs/>
          <w:u w:val="single"/>
        </w:rPr>
      </w:pPr>
      <w:bookmarkStart w:id="0" w:name="_GoBack"/>
      <w:bookmarkEnd w:id="0"/>
    </w:p>
    <w:p w14:paraId="295A78E9" w14:textId="77777777" w:rsidR="00286BC2" w:rsidRDefault="00286BC2" w:rsidP="00FC112E">
      <w:pPr>
        <w:rPr>
          <w:rFonts w:asciiTheme="minorBidi" w:hAnsiTheme="minorBidi"/>
          <w:b/>
          <w:bCs/>
          <w:u w:val="single"/>
        </w:rPr>
      </w:pPr>
    </w:p>
    <w:p w14:paraId="2FE2F500" w14:textId="77777777" w:rsidR="00FC112E" w:rsidRDefault="00FC112E" w:rsidP="00FC112E">
      <w:pPr>
        <w:rPr>
          <w:rFonts w:asciiTheme="minorBidi" w:hAnsiTheme="minorBidi"/>
          <w:b/>
          <w:bCs/>
          <w:u w:val="single"/>
        </w:rPr>
      </w:pPr>
    </w:p>
    <w:p w14:paraId="6399E211" w14:textId="77777777" w:rsidR="00BE789C" w:rsidRDefault="00BE789C" w:rsidP="00972ABB">
      <w:pPr>
        <w:rPr>
          <w:rFonts w:ascii="Arial" w:hAnsi="Arial"/>
          <w:b/>
          <w:bCs/>
          <w:u w:val="single"/>
        </w:rPr>
      </w:pPr>
    </w:p>
    <w:p w14:paraId="28C2B925" w14:textId="77777777" w:rsidR="00BE6A3A" w:rsidRDefault="00BE6A3A" w:rsidP="00972ABB">
      <w:pPr>
        <w:rPr>
          <w:rFonts w:ascii="Arial" w:hAnsi="Arial"/>
          <w:b/>
          <w:bCs/>
          <w:u w:val="single"/>
        </w:rPr>
      </w:pPr>
    </w:p>
    <w:p w14:paraId="37F9FD5F" w14:textId="77777777" w:rsidR="00AB00EC" w:rsidRDefault="00AB00EC" w:rsidP="00AB00EC">
      <w:pPr>
        <w:rPr>
          <w:rFonts w:ascii="Arial" w:hAnsi="Arial"/>
          <w:b/>
          <w:u w:val="single"/>
        </w:rPr>
      </w:pPr>
    </w:p>
    <w:p w14:paraId="3E4BDC9E" w14:textId="77777777" w:rsidR="00AB00EC" w:rsidRDefault="00AB00EC" w:rsidP="00AB00EC">
      <w:pPr>
        <w:rPr>
          <w:rFonts w:ascii="Arial" w:hAnsi="Arial"/>
          <w:b/>
          <w:u w:val="single"/>
        </w:rPr>
      </w:pPr>
    </w:p>
    <w:p w14:paraId="744C46B7" w14:textId="77777777" w:rsidR="00AB00EC" w:rsidRDefault="00AB00EC" w:rsidP="00AB00EC">
      <w:pPr>
        <w:rPr>
          <w:rFonts w:ascii="Arial" w:hAnsi="Arial"/>
          <w:b/>
          <w:u w:val="single"/>
        </w:rPr>
      </w:pPr>
    </w:p>
    <w:p w14:paraId="79D9FCE4" w14:textId="77777777" w:rsidR="00574E9B" w:rsidRPr="00574E9B" w:rsidRDefault="00574E9B" w:rsidP="00574E9B">
      <w:pPr>
        <w:pStyle w:val="Prosttext"/>
        <w:rPr>
          <w:rFonts w:ascii="Campton SemiBold" w:hAnsi="Campton SemiBold"/>
          <w:b/>
          <w:sz w:val="20"/>
          <w:szCs w:val="20"/>
          <w:u w:val="single"/>
        </w:rPr>
      </w:pPr>
      <w:r w:rsidRPr="00574E9B">
        <w:rPr>
          <w:rFonts w:ascii="Campton SemiBold" w:hAnsi="Campton SemiBold"/>
          <w:b/>
          <w:sz w:val="20"/>
          <w:szCs w:val="20"/>
          <w:u w:val="single"/>
        </w:rPr>
        <w:t xml:space="preserve">Dům Huga </w:t>
      </w:r>
      <w:proofErr w:type="spellStart"/>
      <w:r w:rsidRPr="00574E9B">
        <w:rPr>
          <w:rFonts w:ascii="Campton SemiBold" w:hAnsi="Campton SemiBold"/>
          <w:b/>
          <w:sz w:val="20"/>
          <w:szCs w:val="20"/>
          <w:u w:val="single"/>
        </w:rPr>
        <w:t>Semlera</w:t>
      </w:r>
      <w:proofErr w:type="spellEnd"/>
      <w:r w:rsidRPr="00574E9B">
        <w:rPr>
          <w:rFonts w:ascii="Campton SemiBold" w:hAnsi="Campton SemiBold"/>
          <w:b/>
          <w:sz w:val="20"/>
          <w:szCs w:val="20"/>
          <w:u w:val="single"/>
        </w:rPr>
        <w:t xml:space="preserve"> se před rekonstrukcí naposledy otevře návštěvníkům koncem dubna</w:t>
      </w:r>
    </w:p>
    <w:p w14:paraId="3AC7A1D4" w14:textId="77777777" w:rsidR="00574E9B" w:rsidRPr="00574E9B" w:rsidRDefault="00574E9B" w:rsidP="00574E9B">
      <w:pPr>
        <w:pStyle w:val="Prosttext"/>
        <w:rPr>
          <w:rFonts w:ascii="Campton SemiBold" w:hAnsi="Campton SemiBold"/>
          <w:sz w:val="20"/>
          <w:szCs w:val="20"/>
        </w:rPr>
      </w:pPr>
    </w:p>
    <w:p w14:paraId="1798042E" w14:textId="2C170514" w:rsidR="00574E9B" w:rsidRPr="00574E9B" w:rsidRDefault="00574E9B" w:rsidP="00574E9B">
      <w:pPr>
        <w:pStyle w:val="Prosttext"/>
        <w:rPr>
          <w:rFonts w:ascii="Campton SemiBold" w:hAnsi="Campton SemiBold"/>
          <w:b/>
          <w:sz w:val="20"/>
          <w:szCs w:val="20"/>
        </w:rPr>
      </w:pPr>
      <w:r w:rsidRPr="00574E9B">
        <w:rPr>
          <w:rFonts w:ascii="Campton SemiBold" w:hAnsi="Campton SemiBold"/>
          <w:b/>
          <w:sz w:val="20"/>
          <w:szCs w:val="20"/>
        </w:rPr>
        <w:t xml:space="preserve">Plzeň (2. dubna 2024): Poslední příležitost prohlédnout si doposud nerekonstruovaný interiér od světoznámého architekta Adolfa </w:t>
      </w:r>
      <w:proofErr w:type="spellStart"/>
      <w:r w:rsidRPr="00574E9B">
        <w:rPr>
          <w:rFonts w:ascii="Campton SemiBold" w:hAnsi="Campton SemiBold"/>
          <w:b/>
          <w:sz w:val="20"/>
          <w:szCs w:val="20"/>
        </w:rPr>
        <w:t>Loose</w:t>
      </w:r>
      <w:proofErr w:type="spellEnd"/>
      <w:r w:rsidRPr="00574E9B">
        <w:rPr>
          <w:rFonts w:ascii="Campton SemiBold" w:hAnsi="Campton SemiBold"/>
          <w:b/>
          <w:sz w:val="20"/>
          <w:szCs w:val="20"/>
        </w:rPr>
        <w:t xml:space="preserve"> v</w:t>
      </w:r>
      <w:r w:rsidRPr="00574E9B">
        <w:rPr>
          <w:rFonts w:ascii="Calibri" w:hAnsi="Calibri" w:cs="Calibri"/>
          <w:b/>
          <w:sz w:val="20"/>
          <w:szCs w:val="20"/>
        </w:rPr>
        <w:t> </w:t>
      </w:r>
      <w:r w:rsidRPr="00574E9B">
        <w:rPr>
          <w:rFonts w:ascii="Campton SemiBold" w:hAnsi="Campton SemiBold"/>
          <w:b/>
          <w:sz w:val="20"/>
          <w:szCs w:val="20"/>
        </w:rPr>
        <w:t>b</w:t>
      </w:r>
      <w:r w:rsidRPr="00574E9B">
        <w:rPr>
          <w:rFonts w:ascii="Campton SemiBold" w:hAnsi="Campton SemiBold" w:cs="Campton Medium"/>
          <w:b/>
          <w:sz w:val="20"/>
          <w:szCs w:val="20"/>
        </w:rPr>
        <w:t>ý</w:t>
      </w:r>
      <w:r w:rsidRPr="00574E9B">
        <w:rPr>
          <w:rFonts w:ascii="Campton SemiBold" w:hAnsi="Campton SemiBold"/>
          <w:b/>
          <w:sz w:val="20"/>
          <w:szCs w:val="20"/>
        </w:rPr>
        <w:t>val</w:t>
      </w:r>
      <w:r w:rsidRPr="00574E9B">
        <w:rPr>
          <w:rFonts w:ascii="Campton SemiBold" w:hAnsi="Campton SemiBold" w:cs="Campton Medium"/>
          <w:b/>
          <w:sz w:val="20"/>
          <w:szCs w:val="20"/>
        </w:rPr>
        <w:t>é</w:t>
      </w:r>
      <w:r w:rsidRPr="00574E9B">
        <w:rPr>
          <w:rFonts w:ascii="Campton SemiBold" w:hAnsi="Campton SemiBold"/>
          <w:b/>
          <w:sz w:val="20"/>
          <w:szCs w:val="20"/>
        </w:rPr>
        <w:t>m dom</w:t>
      </w:r>
      <w:r w:rsidRPr="00574E9B">
        <w:rPr>
          <w:rFonts w:ascii="Campton SemiBold" w:hAnsi="Campton SemiBold" w:cs="Campton Medium"/>
          <w:b/>
          <w:sz w:val="20"/>
          <w:szCs w:val="20"/>
        </w:rPr>
        <w:t>ě</w:t>
      </w:r>
      <w:r w:rsidRPr="00574E9B">
        <w:rPr>
          <w:rFonts w:ascii="Campton SemiBold" w:hAnsi="Campton SemiBold"/>
          <w:b/>
          <w:sz w:val="20"/>
          <w:szCs w:val="20"/>
        </w:rPr>
        <w:t xml:space="preserve"> Huga </w:t>
      </w:r>
      <w:proofErr w:type="spellStart"/>
      <w:r w:rsidRPr="00574E9B">
        <w:rPr>
          <w:rFonts w:ascii="Campton SemiBold" w:hAnsi="Campton SemiBold"/>
          <w:b/>
          <w:sz w:val="20"/>
          <w:szCs w:val="20"/>
        </w:rPr>
        <w:t>Semlera</w:t>
      </w:r>
      <w:proofErr w:type="spellEnd"/>
      <w:r w:rsidRPr="00574E9B">
        <w:rPr>
          <w:rFonts w:ascii="Campton SemiBold" w:hAnsi="Campton SemiBold"/>
          <w:b/>
          <w:sz w:val="20"/>
          <w:szCs w:val="20"/>
        </w:rPr>
        <w:t xml:space="preserve"> na Klatovské 19 budou mít účastníci komentovaných prohlídek v</w:t>
      </w:r>
      <w:r w:rsidRPr="00574E9B">
        <w:rPr>
          <w:rFonts w:ascii="Calibri" w:hAnsi="Calibri" w:cs="Calibri"/>
          <w:b/>
          <w:sz w:val="20"/>
          <w:szCs w:val="20"/>
        </w:rPr>
        <w:t> </w:t>
      </w:r>
      <w:r w:rsidRPr="00574E9B">
        <w:rPr>
          <w:rFonts w:ascii="Campton SemiBold" w:hAnsi="Campton SemiBold"/>
          <w:b/>
          <w:sz w:val="20"/>
          <w:szCs w:val="20"/>
        </w:rPr>
        <w:t>sobotu 20. a v</w:t>
      </w:r>
      <w:r w:rsidRPr="00574E9B">
        <w:rPr>
          <w:rFonts w:ascii="Calibri" w:hAnsi="Calibri" w:cs="Calibri"/>
          <w:b/>
          <w:sz w:val="20"/>
          <w:szCs w:val="20"/>
        </w:rPr>
        <w:t> </w:t>
      </w:r>
      <w:r w:rsidRPr="00574E9B">
        <w:rPr>
          <w:rFonts w:ascii="Campton SemiBold" w:hAnsi="Campton SemiBold"/>
          <w:b/>
          <w:sz w:val="20"/>
          <w:szCs w:val="20"/>
        </w:rPr>
        <w:t>ned</w:t>
      </w:r>
      <w:r w:rsidRPr="00574E9B">
        <w:rPr>
          <w:rFonts w:ascii="Campton SemiBold" w:hAnsi="Campton SemiBold" w:cs="Campton Medium"/>
          <w:b/>
          <w:sz w:val="20"/>
          <w:szCs w:val="20"/>
        </w:rPr>
        <w:t>ě</w:t>
      </w:r>
      <w:r w:rsidRPr="00574E9B">
        <w:rPr>
          <w:rFonts w:ascii="Campton SemiBold" w:hAnsi="Campton SemiBold"/>
          <w:b/>
          <w:sz w:val="20"/>
          <w:szCs w:val="20"/>
        </w:rPr>
        <w:t>li 21. dubna. Objekt se poté začne připravovat na kompletní rekonstrukci. Vznikne zde nová zážitková expozice na téma osvobození jihozápadních Čech spojeneckými vojsky. Její součástí bude i zrestaurovaný interiér původního hudebního salonu s</w:t>
      </w:r>
      <w:r w:rsidRPr="00574E9B">
        <w:rPr>
          <w:rFonts w:ascii="Calibri" w:hAnsi="Calibri" w:cs="Calibri"/>
          <w:b/>
          <w:sz w:val="20"/>
          <w:szCs w:val="20"/>
        </w:rPr>
        <w:t> </w:t>
      </w:r>
      <w:r w:rsidRPr="00574E9B">
        <w:rPr>
          <w:rFonts w:ascii="Campton SemiBold" w:hAnsi="Campton SemiBold"/>
          <w:b/>
          <w:sz w:val="20"/>
          <w:szCs w:val="20"/>
        </w:rPr>
        <w:t>p</w:t>
      </w:r>
      <w:r w:rsidRPr="00574E9B">
        <w:rPr>
          <w:rFonts w:ascii="Campton SemiBold" w:hAnsi="Campton SemiBold" w:cs="Campton Medium"/>
          <w:b/>
          <w:sz w:val="20"/>
          <w:szCs w:val="20"/>
        </w:rPr>
        <w:t>ř</w:t>
      </w:r>
      <w:r w:rsidRPr="00574E9B">
        <w:rPr>
          <w:rFonts w:ascii="Campton SemiBold" w:hAnsi="Campton SemiBold"/>
          <w:b/>
          <w:sz w:val="20"/>
          <w:szCs w:val="20"/>
        </w:rPr>
        <w:t>ilehl</w:t>
      </w:r>
      <w:r w:rsidRPr="00574E9B">
        <w:rPr>
          <w:rFonts w:ascii="Campton SemiBold" w:hAnsi="Campton SemiBold" w:cs="Campton Medium"/>
          <w:b/>
          <w:sz w:val="20"/>
          <w:szCs w:val="20"/>
        </w:rPr>
        <w:t>ý</w:t>
      </w:r>
      <w:r w:rsidRPr="00574E9B">
        <w:rPr>
          <w:rFonts w:ascii="Campton SemiBold" w:hAnsi="Campton SemiBold"/>
          <w:b/>
          <w:sz w:val="20"/>
          <w:szCs w:val="20"/>
        </w:rPr>
        <w:t>m p</w:t>
      </w:r>
      <w:r w:rsidRPr="00574E9B">
        <w:rPr>
          <w:rFonts w:ascii="Campton SemiBold" w:hAnsi="Campton SemiBold" w:cs="Campton Medium"/>
          <w:b/>
          <w:sz w:val="20"/>
          <w:szCs w:val="20"/>
        </w:rPr>
        <w:t>á</w:t>
      </w:r>
      <w:r w:rsidRPr="00574E9B">
        <w:rPr>
          <w:rFonts w:ascii="Campton SemiBold" w:hAnsi="Campton SemiBold"/>
          <w:b/>
          <w:sz w:val="20"/>
          <w:szCs w:val="20"/>
        </w:rPr>
        <w:t>nsk</w:t>
      </w:r>
      <w:r w:rsidRPr="00574E9B">
        <w:rPr>
          <w:rFonts w:ascii="Campton SemiBold" w:hAnsi="Campton SemiBold" w:cs="Campton Medium"/>
          <w:b/>
          <w:sz w:val="20"/>
          <w:szCs w:val="20"/>
        </w:rPr>
        <w:t>ý</w:t>
      </w:r>
      <w:r w:rsidRPr="00574E9B">
        <w:rPr>
          <w:rFonts w:ascii="Campton SemiBold" w:hAnsi="Campton SemiBold"/>
          <w:b/>
          <w:sz w:val="20"/>
          <w:szCs w:val="20"/>
        </w:rPr>
        <w:t>m salonkem a j</w:t>
      </w:r>
      <w:r w:rsidRPr="00574E9B">
        <w:rPr>
          <w:rFonts w:ascii="Campton SemiBold" w:hAnsi="Campton SemiBold" w:cs="Campton Medium"/>
          <w:b/>
          <w:sz w:val="20"/>
          <w:szCs w:val="20"/>
        </w:rPr>
        <w:t>í</w:t>
      </w:r>
      <w:r w:rsidRPr="00574E9B">
        <w:rPr>
          <w:rFonts w:ascii="Campton SemiBold" w:hAnsi="Campton SemiBold"/>
          <w:b/>
          <w:sz w:val="20"/>
          <w:szCs w:val="20"/>
        </w:rPr>
        <w:t>delnou.</w:t>
      </w:r>
    </w:p>
    <w:p w14:paraId="3DE51B19" w14:textId="77777777" w:rsidR="00574E9B" w:rsidRPr="00574E9B" w:rsidRDefault="00574E9B" w:rsidP="00574E9B">
      <w:pPr>
        <w:pStyle w:val="Prosttext"/>
        <w:rPr>
          <w:rFonts w:ascii="Campton Medium" w:hAnsi="Campton Medium"/>
          <w:sz w:val="20"/>
          <w:szCs w:val="20"/>
        </w:rPr>
      </w:pPr>
    </w:p>
    <w:p w14:paraId="06EB222C" w14:textId="358676C1" w:rsidR="00DB2E25" w:rsidRDefault="00DB2E25" w:rsidP="00574E9B">
      <w:pPr>
        <w:pStyle w:val="Prosttext"/>
        <w:rPr>
          <w:rFonts w:ascii="Campton Medium" w:hAnsi="Campton Medium"/>
          <w:sz w:val="20"/>
          <w:szCs w:val="20"/>
        </w:rPr>
      </w:pPr>
      <w:r w:rsidRPr="00DB1D8B">
        <w:rPr>
          <w:rFonts w:ascii="Campton Medium" w:hAnsi="Campton Medium"/>
          <w:i/>
          <w:sz w:val="20"/>
          <w:szCs w:val="20"/>
        </w:rPr>
        <w:t xml:space="preserve">„V rozpočtu máme na kompletní rekonstrukci </w:t>
      </w:r>
      <w:r w:rsidR="001F709E" w:rsidRPr="00DB1D8B">
        <w:rPr>
          <w:rFonts w:ascii="Campton Medium" w:hAnsi="Campton Medium"/>
          <w:i/>
          <w:sz w:val="20"/>
          <w:szCs w:val="20"/>
        </w:rPr>
        <w:t xml:space="preserve">Klatovské 19 </w:t>
      </w:r>
      <w:r w:rsidRPr="00DB1D8B">
        <w:rPr>
          <w:rFonts w:ascii="Campton Medium" w:hAnsi="Campton Medium"/>
          <w:i/>
          <w:sz w:val="20"/>
          <w:szCs w:val="20"/>
        </w:rPr>
        <w:t xml:space="preserve">připravenu částku 296 milionů korun. Jsem přesvědčen, že je to investice, která má smysl. </w:t>
      </w:r>
      <w:r w:rsidR="00065D11" w:rsidRPr="00DB1D8B">
        <w:rPr>
          <w:rFonts w:ascii="Campton Medium" w:hAnsi="Campton Medium"/>
          <w:i/>
          <w:sz w:val="20"/>
          <w:szCs w:val="20"/>
        </w:rPr>
        <w:t xml:space="preserve">Nejde jen o architektonicky cenný byt od </w:t>
      </w:r>
      <w:proofErr w:type="spellStart"/>
      <w:r w:rsidR="00065D11" w:rsidRPr="00DB1D8B">
        <w:rPr>
          <w:rFonts w:ascii="Campton Medium" w:hAnsi="Campton Medium"/>
          <w:i/>
          <w:sz w:val="20"/>
          <w:szCs w:val="20"/>
        </w:rPr>
        <w:t>Loose</w:t>
      </w:r>
      <w:proofErr w:type="spellEnd"/>
      <w:r w:rsidR="00065D11" w:rsidRPr="00DB1D8B">
        <w:rPr>
          <w:rFonts w:ascii="Campton Medium" w:hAnsi="Campton Medium"/>
          <w:i/>
          <w:sz w:val="20"/>
          <w:szCs w:val="20"/>
        </w:rPr>
        <w:t>, ale v tomto domě se také psaly dějiny Plzně</w:t>
      </w:r>
      <w:r w:rsidR="001F709E" w:rsidRPr="00DB1D8B">
        <w:rPr>
          <w:rFonts w:ascii="Campton Medium" w:hAnsi="Campton Medium"/>
          <w:i/>
          <w:sz w:val="20"/>
          <w:szCs w:val="20"/>
        </w:rPr>
        <w:t xml:space="preserve">. A </w:t>
      </w:r>
      <w:r w:rsidR="00065D11" w:rsidRPr="00DB1D8B">
        <w:rPr>
          <w:rFonts w:ascii="Campton Medium" w:hAnsi="Campton Medium"/>
          <w:i/>
          <w:sz w:val="20"/>
          <w:szCs w:val="20"/>
        </w:rPr>
        <w:t>kde jinde připomínat historické okamžiky</w:t>
      </w:r>
      <w:r w:rsidR="001F709E" w:rsidRPr="00DB1D8B">
        <w:rPr>
          <w:rFonts w:ascii="Campton Medium" w:hAnsi="Campton Medium"/>
          <w:i/>
          <w:sz w:val="20"/>
          <w:szCs w:val="20"/>
        </w:rPr>
        <w:t xml:space="preserve"> </w:t>
      </w:r>
      <w:r w:rsidR="00065D11" w:rsidRPr="00DB1D8B">
        <w:rPr>
          <w:rFonts w:ascii="Campton Medium" w:hAnsi="Campton Medium"/>
          <w:i/>
          <w:sz w:val="20"/>
          <w:szCs w:val="20"/>
        </w:rPr>
        <w:t>než právě zde</w:t>
      </w:r>
      <w:r w:rsidR="001F709E" w:rsidRPr="00DB1D8B">
        <w:rPr>
          <w:rFonts w:ascii="Campton Medium" w:hAnsi="Campton Medium"/>
          <w:i/>
          <w:sz w:val="20"/>
          <w:szCs w:val="20"/>
        </w:rPr>
        <w:t>?</w:t>
      </w:r>
      <w:r w:rsidR="00065D11" w:rsidRPr="00DB1D8B">
        <w:rPr>
          <w:rFonts w:ascii="Campton Medium" w:hAnsi="Campton Medium"/>
          <w:i/>
          <w:sz w:val="20"/>
          <w:szCs w:val="20"/>
        </w:rPr>
        <w:t xml:space="preserve"> Velmi se na proměnu celého objektu těším a zvu na </w:t>
      </w:r>
      <w:r w:rsidR="001F709E" w:rsidRPr="00DB1D8B">
        <w:rPr>
          <w:rFonts w:ascii="Campton Medium" w:hAnsi="Campton Medium"/>
          <w:i/>
          <w:sz w:val="20"/>
          <w:szCs w:val="20"/>
        </w:rPr>
        <w:t>poslední prohlídky před rekonstrukcí,“</w:t>
      </w:r>
      <w:r w:rsidR="001F709E" w:rsidRPr="00DB1D8B">
        <w:rPr>
          <w:rFonts w:ascii="Campton Medium" w:hAnsi="Campton Medium"/>
          <w:sz w:val="20"/>
          <w:szCs w:val="20"/>
        </w:rPr>
        <w:t xml:space="preserve"> uvedl primátor Roman Zarzycký.</w:t>
      </w:r>
      <w:r w:rsidR="001F709E">
        <w:rPr>
          <w:rFonts w:ascii="Campton Medium" w:hAnsi="Campton Medium"/>
          <w:sz w:val="20"/>
          <w:szCs w:val="20"/>
        </w:rPr>
        <w:t xml:space="preserve"> </w:t>
      </w:r>
    </w:p>
    <w:p w14:paraId="65876760" w14:textId="77777777" w:rsidR="00DB2E25" w:rsidRDefault="00DB2E25" w:rsidP="00574E9B">
      <w:pPr>
        <w:pStyle w:val="Prosttext"/>
        <w:rPr>
          <w:rFonts w:ascii="Campton Medium" w:hAnsi="Campton Medium"/>
          <w:sz w:val="20"/>
          <w:szCs w:val="20"/>
        </w:rPr>
      </w:pPr>
    </w:p>
    <w:p w14:paraId="194D6560" w14:textId="47962146" w:rsidR="00574E9B" w:rsidRPr="00574E9B" w:rsidRDefault="00574E9B" w:rsidP="00574E9B">
      <w:pPr>
        <w:pStyle w:val="Prosttext"/>
        <w:rPr>
          <w:rFonts w:ascii="Campton Medium" w:hAnsi="Campton Medium"/>
          <w:sz w:val="20"/>
          <w:szCs w:val="20"/>
        </w:rPr>
      </w:pPr>
      <w:r w:rsidRPr="00574E9B">
        <w:rPr>
          <w:rFonts w:ascii="Campton Medium" w:hAnsi="Campton Medium"/>
          <w:sz w:val="20"/>
          <w:szCs w:val="20"/>
        </w:rPr>
        <w:t>„</w:t>
      </w:r>
      <w:r w:rsidRPr="00574E9B">
        <w:rPr>
          <w:rFonts w:ascii="Campton Medium" w:hAnsi="Campton Medium"/>
          <w:i/>
          <w:sz w:val="20"/>
          <w:szCs w:val="20"/>
        </w:rPr>
        <w:t xml:space="preserve">Dům Huga </w:t>
      </w:r>
      <w:proofErr w:type="spellStart"/>
      <w:r w:rsidRPr="00574E9B">
        <w:rPr>
          <w:rFonts w:ascii="Campton Medium" w:hAnsi="Campton Medium"/>
          <w:i/>
          <w:sz w:val="20"/>
          <w:szCs w:val="20"/>
        </w:rPr>
        <w:t>Semlera</w:t>
      </w:r>
      <w:proofErr w:type="spellEnd"/>
      <w:r w:rsidRPr="00574E9B">
        <w:rPr>
          <w:rFonts w:ascii="Campton Medium" w:hAnsi="Campton Medium"/>
          <w:i/>
          <w:sz w:val="20"/>
          <w:szCs w:val="20"/>
        </w:rPr>
        <w:t xml:space="preserve"> je jedním ze dvou dochovaných interiérů v</w:t>
      </w:r>
      <w:r w:rsidRPr="00574E9B">
        <w:rPr>
          <w:rFonts w:ascii="Calibri" w:hAnsi="Calibri" w:cs="Calibri"/>
          <w:i/>
          <w:sz w:val="20"/>
          <w:szCs w:val="20"/>
        </w:rPr>
        <w:t> </w:t>
      </w:r>
      <w:r w:rsidRPr="00574E9B">
        <w:rPr>
          <w:rFonts w:ascii="Campton Medium" w:hAnsi="Campton Medium"/>
          <w:i/>
          <w:sz w:val="20"/>
          <w:szCs w:val="20"/>
        </w:rPr>
        <w:t>Plzni navr</w:t>
      </w:r>
      <w:r w:rsidRPr="00574E9B">
        <w:rPr>
          <w:rFonts w:ascii="Campton Medium" w:hAnsi="Campton Medium" w:cs="Campton Medium"/>
          <w:i/>
          <w:sz w:val="20"/>
          <w:szCs w:val="20"/>
        </w:rPr>
        <w:t>ž</w:t>
      </w:r>
      <w:r w:rsidRPr="00574E9B">
        <w:rPr>
          <w:rFonts w:ascii="Campton Medium" w:hAnsi="Campton Medium"/>
          <w:i/>
          <w:sz w:val="20"/>
          <w:szCs w:val="20"/>
        </w:rPr>
        <w:t>en</w:t>
      </w:r>
      <w:r w:rsidRPr="00574E9B">
        <w:rPr>
          <w:rFonts w:ascii="Campton Medium" w:hAnsi="Campton Medium" w:cs="Campton Medium"/>
          <w:i/>
          <w:sz w:val="20"/>
          <w:szCs w:val="20"/>
        </w:rPr>
        <w:t>ý</w:t>
      </w:r>
      <w:r w:rsidRPr="00574E9B">
        <w:rPr>
          <w:rFonts w:ascii="Campton Medium" w:hAnsi="Campton Medium"/>
          <w:i/>
          <w:sz w:val="20"/>
          <w:szCs w:val="20"/>
        </w:rPr>
        <w:t xml:space="preserve">ch architektem Adolfem </w:t>
      </w:r>
      <w:proofErr w:type="spellStart"/>
      <w:r w:rsidRPr="00574E9B">
        <w:rPr>
          <w:rFonts w:ascii="Campton Medium" w:hAnsi="Campton Medium"/>
          <w:i/>
          <w:sz w:val="20"/>
          <w:szCs w:val="20"/>
        </w:rPr>
        <w:t>Loosem</w:t>
      </w:r>
      <w:proofErr w:type="spellEnd"/>
      <w:r w:rsidRPr="00574E9B">
        <w:rPr>
          <w:rFonts w:ascii="Campton Medium" w:hAnsi="Campton Medium"/>
          <w:i/>
          <w:sz w:val="20"/>
          <w:szCs w:val="20"/>
        </w:rPr>
        <w:t>, kde se příležitostně, několikrát ročně, konaly komentované prohlídky, přestože doposud nebyl rekonstruován. Hudební salón se stěnami obloženými překrásným mramorem fantastiko i vestavěný nábytek dýhovaný jilmovým dřevem působí naprosto úchvatně i v</w:t>
      </w:r>
      <w:r w:rsidRPr="00574E9B">
        <w:rPr>
          <w:rFonts w:ascii="Calibri" w:hAnsi="Calibri" w:cs="Calibri"/>
          <w:i/>
          <w:sz w:val="20"/>
          <w:szCs w:val="20"/>
        </w:rPr>
        <w:t> </w:t>
      </w:r>
      <w:r w:rsidRPr="00574E9B">
        <w:rPr>
          <w:rFonts w:ascii="Campton Medium" w:hAnsi="Campton Medium"/>
          <w:i/>
          <w:sz w:val="20"/>
          <w:szCs w:val="20"/>
        </w:rPr>
        <w:t>původním, dalo by se říct zaprášeném, stavu. Už teď se těším na to, až budou zářit ve své plné kráse,“</w:t>
      </w:r>
      <w:r w:rsidR="003B0F07">
        <w:rPr>
          <w:rFonts w:ascii="Campton Medium" w:hAnsi="Campton Medium"/>
          <w:i/>
          <w:sz w:val="20"/>
          <w:szCs w:val="20"/>
        </w:rPr>
        <w:t xml:space="preserve"> </w:t>
      </w:r>
      <w:r w:rsidRPr="00574E9B">
        <w:rPr>
          <w:rFonts w:ascii="Campton Medium" w:hAnsi="Campton Medium"/>
          <w:i/>
          <w:sz w:val="20"/>
          <w:szCs w:val="20"/>
        </w:rPr>
        <w:t xml:space="preserve"> </w:t>
      </w:r>
      <w:r w:rsidRPr="00574E9B">
        <w:rPr>
          <w:rFonts w:ascii="Campton Medium" w:hAnsi="Campton Medium"/>
          <w:sz w:val="20"/>
          <w:szCs w:val="20"/>
        </w:rPr>
        <w:t>říká náměstkyně primátora pro cestovní ruch Lucie Kantorová.</w:t>
      </w:r>
    </w:p>
    <w:p w14:paraId="4936DECE" w14:textId="77777777" w:rsidR="00574E9B" w:rsidRPr="00574E9B" w:rsidRDefault="00574E9B" w:rsidP="00574E9B">
      <w:pPr>
        <w:pStyle w:val="Prosttext"/>
        <w:rPr>
          <w:rFonts w:ascii="Campton Medium" w:hAnsi="Campton Medium"/>
          <w:sz w:val="20"/>
          <w:szCs w:val="20"/>
        </w:rPr>
      </w:pPr>
    </w:p>
    <w:p w14:paraId="590E50E3" w14:textId="77777777" w:rsidR="00574E9B" w:rsidRPr="00574E9B" w:rsidRDefault="00574E9B" w:rsidP="00574E9B">
      <w:pPr>
        <w:pStyle w:val="Prosttext"/>
        <w:rPr>
          <w:rFonts w:ascii="Campton Medium" w:hAnsi="Campton Medium"/>
          <w:sz w:val="20"/>
          <w:szCs w:val="20"/>
        </w:rPr>
      </w:pPr>
      <w:r w:rsidRPr="00574E9B">
        <w:rPr>
          <w:rFonts w:ascii="Campton Medium" w:hAnsi="Campton Medium"/>
          <w:sz w:val="20"/>
          <w:szCs w:val="20"/>
        </w:rPr>
        <w:t xml:space="preserve">Dnes celkem nenápadný dům na Klatovské třídě 19 vznikl spojením hned dvou domů, a to na pokyn významného plzeňského průmyslníka Šimona </w:t>
      </w:r>
      <w:proofErr w:type="spellStart"/>
      <w:r w:rsidRPr="00574E9B">
        <w:rPr>
          <w:rFonts w:ascii="Campton Medium" w:hAnsi="Campton Medium"/>
          <w:sz w:val="20"/>
          <w:szCs w:val="20"/>
        </w:rPr>
        <w:t>Semlera</w:t>
      </w:r>
      <w:proofErr w:type="spellEnd"/>
      <w:r w:rsidRPr="00574E9B">
        <w:rPr>
          <w:rFonts w:ascii="Campton Medium" w:hAnsi="Campton Medium"/>
          <w:sz w:val="20"/>
          <w:szCs w:val="20"/>
        </w:rPr>
        <w:t xml:space="preserve">. Jeho podnikání zahrnovalo obchodování stavebním dřívím a zpracování výrobků z tažného drátu v továrně ve Vochově u Stříbra. Na adrese v centru Plzně, na bujně se rozšiřující Klatovské třídě, se rozhodl zřídit sídlo své firmy. </w:t>
      </w:r>
    </w:p>
    <w:p w14:paraId="1541FC52" w14:textId="77777777" w:rsidR="00574E9B" w:rsidRPr="00574E9B" w:rsidRDefault="00574E9B" w:rsidP="00574E9B">
      <w:pPr>
        <w:pStyle w:val="Prosttext"/>
        <w:rPr>
          <w:rFonts w:ascii="Campton Medium" w:hAnsi="Campton Medium"/>
          <w:sz w:val="20"/>
          <w:szCs w:val="20"/>
        </w:rPr>
      </w:pPr>
    </w:p>
    <w:p w14:paraId="1F797FD3" w14:textId="77777777" w:rsidR="00574E9B" w:rsidRPr="00574E9B" w:rsidRDefault="00574E9B" w:rsidP="00574E9B">
      <w:pPr>
        <w:pStyle w:val="Prosttext"/>
        <w:rPr>
          <w:rFonts w:ascii="Campton Medium" w:hAnsi="Campton Medium"/>
          <w:sz w:val="20"/>
          <w:szCs w:val="20"/>
        </w:rPr>
      </w:pPr>
      <w:r w:rsidRPr="00574E9B">
        <w:rPr>
          <w:rFonts w:ascii="Campton Medium" w:hAnsi="Campton Medium"/>
          <w:sz w:val="20"/>
          <w:szCs w:val="20"/>
        </w:rPr>
        <w:t xml:space="preserve">V přízemí domu byly kanceláře s jednací místností, o patro výše následovaly soukromé prostory rodiny. A právě tam se dochovaly interiéry navržené architektem Adolfem </w:t>
      </w:r>
      <w:proofErr w:type="spellStart"/>
      <w:r w:rsidRPr="00574E9B">
        <w:rPr>
          <w:rFonts w:ascii="Campton Medium" w:hAnsi="Campton Medium"/>
          <w:sz w:val="20"/>
          <w:szCs w:val="20"/>
        </w:rPr>
        <w:t>Loosem</w:t>
      </w:r>
      <w:proofErr w:type="spellEnd"/>
      <w:r w:rsidRPr="00574E9B">
        <w:rPr>
          <w:rFonts w:ascii="Campton Medium" w:hAnsi="Campton Medium"/>
          <w:sz w:val="20"/>
          <w:szCs w:val="20"/>
        </w:rPr>
        <w:t xml:space="preserve">, a to v podobě mramorového hudebního salonku pro rodinu Šimonova nejstaršího syna Huga, který se na této adrese rozhodl zůstat. Jeho mladší bratr Oskar se posléze rozhodl pro přestavbu domu na Klatovské 110, dnes známé jako </w:t>
      </w:r>
      <w:proofErr w:type="spellStart"/>
      <w:r w:rsidRPr="00574E9B">
        <w:rPr>
          <w:rFonts w:ascii="Campton Medium" w:hAnsi="Campton Medium"/>
          <w:sz w:val="20"/>
          <w:szCs w:val="20"/>
        </w:rPr>
        <w:t>Semlerova</w:t>
      </w:r>
      <w:proofErr w:type="spellEnd"/>
      <w:r w:rsidRPr="00574E9B">
        <w:rPr>
          <w:rFonts w:ascii="Campton Medium" w:hAnsi="Campton Medium"/>
          <w:sz w:val="20"/>
          <w:szCs w:val="20"/>
        </w:rPr>
        <w:t xml:space="preserve"> rezidence. </w:t>
      </w:r>
    </w:p>
    <w:p w14:paraId="132997AC" w14:textId="77777777" w:rsidR="00574E9B" w:rsidRPr="00574E9B" w:rsidRDefault="00574E9B" w:rsidP="00574E9B">
      <w:pPr>
        <w:pStyle w:val="Prosttext"/>
        <w:rPr>
          <w:rFonts w:ascii="Campton Medium" w:hAnsi="Campton Medium"/>
          <w:sz w:val="20"/>
          <w:szCs w:val="20"/>
        </w:rPr>
      </w:pPr>
    </w:p>
    <w:p w14:paraId="3DAC690B" w14:textId="7E399545" w:rsidR="00574E9B" w:rsidRPr="00574E9B" w:rsidRDefault="00574E9B" w:rsidP="00574E9B">
      <w:pPr>
        <w:pStyle w:val="Prosttext"/>
        <w:rPr>
          <w:rFonts w:ascii="Campton Medium" w:hAnsi="Campton Medium"/>
          <w:sz w:val="20"/>
          <w:szCs w:val="20"/>
        </w:rPr>
      </w:pPr>
      <w:r w:rsidRPr="00574E9B">
        <w:rPr>
          <w:rFonts w:ascii="Campton Medium" w:hAnsi="Campton Medium"/>
          <w:sz w:val="20"/>
          <w:szCs w:val="20"/>
        </w:rPr>
        <w:t>„</w:t>
      </w:r>
      <w:r w:rsidRPr="00574E9B">
        <w:rPr>
          <w:rFonts w:ascii="Campton Medium" w:hAnsi="Campton Medium"/>
          <w:i/>
          <w:sz w:val="20"/>
          <w:szCs w:val="20"/>
        </w:rPr>
        <w:t>O tom, co mají s rodinou společné gramofony nebo letci RAF, se dozvíte na prohlídkách 20</w:t>
      </w:r>
      <w:r w:rsidR="00FC612F">
        <w:rPr>
          <w:rFonts w:ascii="Campton Medium" w:hAnsi="Campton Medium"/>
          <w:i/>
          <w:sz w:val="20"/>
          <w:szCs w:val="20"/>
        </w:rPr>
        <w:t>.</w:t>
      </w:r>
      <w:r w:rsidRPr="00574E9B">
        <w:rPr>
          <w:rFonts w:ascii="Campton Medium" w:hAnsi="Campton Medium"/>
          <w:i/>
          <w:sz w:val="20"/>
          <w:szCs w:val="20"/>
        </w:rPr>
        <w:t xml:space="preserve"> a 21. dubna, po kterých se tento historie plný dům uzavře na delší dobu veřejnosti, aby byl po rozsáhlé rekonstrukc</w:t>
      </w:r>
      <w:r w:rsidR="00FC612F">
        <w:rPr>
          <w:rFonts w:ascii="Campton Medium" w:hAnsi="Campton Medium"/>
          <w:i/>
          <w:sz w:val="20"/>
          <w:szCs w:val="20"/>
        </w:rPr>
        <w:t>i</w:t>
      </w:r>
      <w:r w:rsidRPr="00574E9B">
        <w:rPr>
          <w:rFonts w:ascii="Campton Medium" w:hAnsi="Campton Medium"/>
          <w:i/>
          <w:sz w:val="20"/>
          <w:szCs w:val="20"/>
        </w:rPr>
        <w:t xml:space="preserve"> představen jako sídlo muzea osvobození Plzně</w:t>
      </w:r>
      <w:r w:rsidRPr="00574E9B">
        <w:rPr>
          <w:rFonts w:ascii="Campton Medium" w:hAnsi="Campton Medium"/>
          <w:sz w:val="20"/>
          <w:szCs w:val="20"/>
        </w:rPr>
        <w:t xml:space="preserve">,“ zve na prohlídky manažerka projektu Adolf </w:t>
      </w:r>
      <w:proofErr w:type="spellStart"/>
      <w:r w:rsidRPr="00574E9B">
        <w:rPr>
          <w:rFonts w:ascii="Campton Medium" w:hAnsi="Campton Medium"/>
          <w:sz w:val="20"/>
          <w:szCs w:val="20"/>
        </w:rPr>
        <w:t>Loos</w:t>
      </w:r>
      <w:proofErr w:type="spellEnd"/>
      <w:r w:rsidRPr="00574E9B">
        <w:rPr>
          <w:rFonts w:ascii="Campton Medium" w:hAnsi="Campton Medium"/>
          <w:sz w:val="20"/>
          <w:szCs w:val="20"/>
        </w:rPr>
        <w:t xml:space="preserve"> Plzeň Magdalena Černá.</w:t>
      </w:r>
    </w:p>
    <w:p w14:paraId="1A469062" w14:textId="77777777" w:rsidR="00574E9B" w:rsidRPr="00574E9B" w:rsidRDefault="00574E9B" w:rsidP="00574E9B">
      <w:pPr>
        <w:pStyle w:val="Prosttext"/>
        <w:rPr>
          <w:rFonts w:ascii="Campton Medium" w:hAnsi="Campton Medium"/>
          <w:sz w:val="20"/>
          <w:szCs w:val="20"/>
        </w:rPr>
      </w:pPr>
    </w:p>
    <w:p w14:paraId="201DBAB9" w14:textId="77777777" w:rsidR="00574E9B" w:rsidRPr="00574E9B" w:rsidRDefault="00574E9B" w:rsidP="00574E9B">
      <w:pPr>
        <w:pStyle w:val="Prosttext"/>
        <w:rPr>
          <w:rFonts w:ascii="Campton Medium" w:hAnsi="Campton Medium"/>
          <w:sz w:val="20"/>
          <w:szCs w:val="20"/>
        </w:rPr>
      </w:pPr>
      <w:r w:rsidRPr="00574E9B">
        <w:rPr>
          <w:rFonts w:ascii="Campton Medium" w:hAnsi="Campton Medium"/>
          <w:sz w:val="20"/>
          <w:szCs w:val="20"/>
        </w:rPr>
        <w:t>Vstupenky jsou nyní v</w:t>
      </w:r>
      <w:r w:rsidRPr="00574E9B">
        <w:rPr>
          <w:rFonts w:ascii="Calibri" w:hAnsi="Calibri" w:cs="Calibri"/>
          <w:sz w:val="20"/>
          <w:szCs w:val="20"/>
        </w:rPr>
        <w:t> </w:t>
      </w:r>
      <w:r w:rsidRPr="00574E9B">
        <w:rPr>
          <w:rFonts w:ascii="Campton Medium" w:hAnsi="Campton Medium"/>
          <w:sz w:val="20"/>
          <w:szCs w:val="20"/>
        </w:rPr>
        <w:t>prodeji v</w:t>
      </w:r>
      <w:r w:rsidRPr="00574E9B">
        <w:rPr>
          <w:rFonts w:ascii="Calibri" w:hAnsi="Calibri" w:cs="Calibri"/>
          <w:sz w:val="20"/>
          <w:szCs w:val="20"/>
        </w:rPr>
        <w:t> </w:t>
      </w:r>
      <w:r w:rsidRPr="00574E9B">
        <w:rPr>
          <w:rFonts w:ascii="Campton Medium" w:hAnsi="Campton Medium"/>
          <w:sz w:val="20"/>
          <w:szCs w:val="20"/>
        </w:rPr>
        <w:t>Turistick</w:t>
      </w:r>
      <w:r w:rsidRPr="00574E9B">
        <w:rPr>
          <w:rFonts w:ascii="Campton Medium" w:hAnsi="Campton Medium" w:cs="Campton Medium"/>
          <w:sz w:val="20"/>
          <w:szCs w:val="20"/>
        </w:rPr>
        <w:t>ý</w:t>
      </w:r>
      <w:r w:rsidRPr="00574E9B">
        <w:rPr>
          <w:rFonts w:ascii="Campton Medium" w:hAnsi="Campton Medium"/>
          <w:sz w:val="20"/>
          <w:szCs w:val="20"/>
        </w:rPr>
        <w:t xml:space="preserve">ch informačních centrech Visit Plzeň vedle radnice a na Palubě Hamburk anebo online prostřednictvím sítě </w:t>
      </w:r>
      <w:proofErr w:type="spellStart"/>
      <w:r w:rsidRPr="00574E9B">
        <w:rPr>
          <w:rFonts w:ascii="Campton Medium" w:hAnsi="Campton Medium"/>
          <w:sz w:val="20"/>
          <w:szCs w:val="20"/>
        </w:rPr>
        <w:t>GoOut</w:t>
      </w:r>
      <w:proofErr w:type="spellEnd"/>
      <w:r w:rsidRPr="00574E9B">
        <w:rPr>
          <w:rFonts w:ascii="Campton Medium" w:hAnsi="Campton Medium"/>
          <w:sz w:val="20"/>
          <w:szCs w:val="20"/>
        </w:rPr>
        <w:t>.</w:t>
      </w:r>
    </w:p>
    <w:p w14:paraId="2F910ABF" w14:textId="77777777" w:rsidR="00574E9B" w:rsidRPr="00574E9B" w:rsidRDefault="00574E9B" w:rsidP="00574E9B">
      <w:pPr>
        <w:pStyle w:val="Prosttext"/>
        <w:rPr>
          <w:rFonts w:ascii="Campton Medium" w:hAnsi="Campton Medium"/>
          <w:sz w:val="20"/>
          <w:szCs w:val="20"/>
        </w:rPr>
      </w:pPr>
    </w:p>
    <w:p w14:paraId="6A561C6C" w14:textId="77777777" w:rsidR="00574E9B" w:rsidRPr="00574E9B" w:rsidRDefault="00574E9B" w:rsidP="00574E9B">
      <w:pPr>
        <w:pStyle w:val="Prosttext"/>
        <w:rPr>
          <w:rFonts w:ascii="Campton Medium" w:hAnsi="Campton Medium"/>
        </w:rPr>
      </w:pPr>
      <w:r w:rsidRPr="00574E9B">
        <w:rPr>
          <w:rFonts w:ascii="Campton Medium" w:hAnsi="Campton Medium"/>
          <w:sz w:val="20"/>
          <w:szCs w:val="20"/>
        </w:rPr>
        <w:t>Základní informace k</w:t>
      </w:r>
      <w:r w:rsidRPr="00574E9B">
        <w:rPr>
          <w:rFonts w:ascii="Calibri" w:hAnsi="Calibri" w:cs="Calibri"/>
          <w:sz w:val="20"/>
          <w:szCs w:val="20"/>
        </w:rPr>
        <w:t> </w:t>
      </w:r>
      <w:r w:rsidRPr="00574E9B">
        <w:rPr>
          <w:rFonts w:ascii="Campton Medium" w:hAnsi="Campton Medium"/>
          <w:sz w:val="20"/>
          <w:szCs w:val="20"/>
        </w:rPr>
        <w:t xml:space="preserve">projektu rekonstrukce a nově budované expozici najdete </w:t>
      </w:r>
      <w:hyperlink r:id="rId8" w:history="1">
        <w:r w:rsidRPr="00574E9B">
          <w:rPr>
            <w:rStyle w:val="Hypertextovodkaz"/>
            <w:rFonts w:ascii="Campton Medium" w:hAnsi="Campton Medium"/>
            <w:sz w:val="20"/>
            <w:szCs w:val="20"/>
          </w:rPr>
          <w:t>zde</w:t>
        </w:r>
      </w:hyperlink>
      <w:r w:rsidRPr="00574E9B">
        <w:rPr>
          <w:rFonts w:ascii="Campton Medium" w:hAnsi="Campton Medium"/>
        </w:rPr>
        <w:t>.</w:t>
      </w:r>
    </w:p>
    <w:p w14:paraId="1E71DA33" w14:textId="10CC9BEA" w:rsidR="00AB00EC" w:rsidRPr="00574E9B" w:rsidRDefault="00AB00EC" w:rsidP="00AB00EC">
      <w:pPr>
        <w:rPr>
          <w:rFonts w:ascii="Campton Medium" w:hAnsi="Campton Medium"/>
        </w:rPr>
      </w:pPr>
    </w:p>
    <w:p w14:paraId="14861B21" w14:textId="77CB8086" w:rsidR="00AB00EC" w:rsidRPr="00574E9B" w:rsidRDefault="00AB00EC" w:rsidP="00AB00EC">
      <w:pPr>
        <w:rPr>
          <w:rFonts w:ascii="Campton Medium" w:hAnsi="Campton Medium"/>
        </w:rPr>
      </w:pPr>
    </w:p>
    <w:p w14:paraId="304660FB" w14:textId="77777777" w:rsidR="00C6778B" w:rsidRPr="00574E9B" w:rsidRDefault="00C6778B" w:rsidP="00AB00EC">
      <w:pPr>
        <w:pStyle w:val="Normlnweb"/>
        <w:shd w:val="clear" w:color="auto" w:fill="FFFFFF"/>
        <w:spacing w:before="0" w:beforeAutospacing="0" w:after="0" w:afterAutospacing="0"/>
        <w:textAlignment w:val="baseline"/>
        <w:rPr>
          <w:rFonts w:ascii="Campton Light" w:hAnsi="Campton Light" w:cstheme="minorBidi"/>
          <w:b/>
          <w:sz w:val="20"/>
          <w:szCs w:val="20"/>
        </w:rPr>
      </w:pPr>
    </w:p>
    <w:p w14:paraId="71D2C81A" w14:textId="16ABFFE1" w:rsidR="00AB00EC" w:rsidRPr="00574E9B" w:rsidRDefault="00AB00EC" w:rsidP="00AB00EC">
      <w:pPr>
        <w:pStyle w:val="Normlnweb"/>
        <w:shd w:val="clear" w:color="auto" w:fill="FFFFFF"/>
        <w:spacing w:before="0" w:beforeAutospacing="0" w:after="0" w:afterAutospacing="0"/>
        <w:textAlignment w:val="baseline"/>
        <w:rPr>
          <w:rFonts w:ascii="Campton Light" w:hAnsi="Campton Light" w:cstheme="minorBidi"/>
          <w:sz w:val="20"/>
          <w:szCs w:val="20"/>
        </w:rPr>
      </w:pPr>
      <w:r w:rsidRPr="00574E9B">
        <w:rPr>
          <w:rFonts w:ascii="Campton Light" w:hAnsi="Campton Light" w:cstheme="minorBidi"/>
          <w:b/>
          <w:sz w:val="20"/>
          <w:szCs w:val="20"/>
        </w:rPr>
        <w:t xml:space="preserve">Kontakt pro média: </w:t>
      </w:r>
      <w:r w:rsidRPr="00574E9B">
        <w:rPr>
          <w:rFonts w:ascii="Campton Light" w:hAnsi="Campton Light" w:cstheme="minorBidi"/>
          <w:bCs/>
          <w:sz w:val="20"/>
          <w:szCs w:val="20"/>
        </w:rPr>
        <w:t>Helena Mařanová (</w:t>
      </w:r>
      <w:hyperlink r:id="rId9" w:history="1">
        <w:r w:rsidRPr="00574E9B">
          <w:rPr>
            <w:rStyle w:val="Hypertextovodkaz"/>
            <w:rFonts w:ascii="Campton Light" w:hAnsi="Campton Light" w:cstheme="minorBidi"/>
            <w:bCs/>
            <w:sz w:val="20"/>
            <w:szCs w:val="20"/>
          </w:rPr>
          <w:t>maranova@plzen.eu</w:t>
        </w:r>
      </w:hyperlink>
      <w:r w:rsidRPr="00574E9B">
        <w:rPr>
          <w:rFonts w:ascii="Campton Light" w:hAnsi="Campton Light" w:cstheme="minorBidi"/>
          <w:bCs/>
          <w:sz w:val="20"/>
          <w:szCs w:val="20"/>
        </w:rPr>
        <w:t>, +420</w:t>
      </w:r>
      <w:r w:rsidRPr="00574E9B">
        <w:rPr>
          <w:rFonts w:ascii="Calibri" w:hAnsi="Calibri" w:cs="Calibri"/>
          <w:bCs/>
          <w:sz w:val="20"/>
          <w:szCs w:val="20"/>
        </w:rPr>
        <w:t> </w:t>
      </w:r>
      <w:r w:rsidRPr="00574E9B">
        <w:rPr>
          <w:rFonts w:ascii="Campton Light" w:hAnsi="Campton Light" w:cstheme="minorBidi"/>
          <w:bCs/>
          <w:sz w:val="20"/>
          <w:szCs w:val="20"/>
        </w:rPr>
        <w:t>727</w:t>
      </w:r>
      <w:r w:rsidRPr="00574E9B">
        <w:rPr>
          <w:rFonts w:ascii="Calibri" w:hAnsi="Calibri" w:cs="Calibri"/>
          <w:bCs/>
          <w:sz w:val="20"/>
          <w:szCs w:val="20"/>
        </w:rPr>
        <w:t> </w:t>
      </w:r>
      <w:r w:rsidRPr="00574E9B">
        <w:rPr>
          <w:rFonts w:ascii="Campton Light" w:hAnsi="Campton Light" w:cstheme="minorBidi"/>
          <w:bCs/>
          <w:sz w:val="20"/>
          <w:szCs w:val="20"/>
        </w:rPr>
        <w:t>974</w:t>
      </w:r>
      <w:r w:rsidRPr="00574E9B">
        <w:rPr>
          <w:rFonts w:ascii="Calibri" w:hAnsi="Calibri" w:cs="Calibri"/>
          <w:bCs/>
          <w:sz w:val="20"/>
          <w:szCs w:val="20"/>
        </w:rPr>
        <w:t> </w:t>
      </w:r>
      <w:r w:rsidRPr="00574E9B">
        <w:rPr>
          <w:rFonts w:ascii="Campton Light" w:hAnsi="Campton Light" w:cstheme="minorBidi"/>
          <w:bCs/>
          <w:sz w:val="20"/>
          <w:szCs w:val="20"/>
        </w:rPr>
        <w:t>864)</w:t>
      </w:r>
    </w:p>
    <w:p w14:paraId="19BC8F51" w14:textId="77777777" w:rsidR="00AB00EC" w:rsidRDefault="00AB00EC" w:rsidP="00AB00EC">
      <w:pPr>
        <w:rPr>
          <w:rFonts w:ascii="Arial" w:hAnsi="Arial"/>
        </w:rPr>
      </w:pPr>
    </w:p>
    <w:p w14:paraId="5849BE4D" w14:textId="2A4C28DB" w:rsidR="00651A64" w:rsidRPr="00F737FC" w:rsidRDefault="001820AB" w:rsidP="00F737FC">
      <w:pPr>
        <w:pStyle w:val="Normlnweb"/>
        <w:spacing w:before="0" w:beforeAutospacing="0" w:after="160" w:afterAutospacing="0"/>
        <w:ind w:hanging="142"/>
        <w:rPr>
          <w:rStyle w:val="Siln"/>
          <w:rFonts w:ascii="Arial" w:eastAsiaTheme="minorHAnsi" w:hAnsi="Arial" w:cs="Arial"/>
          <w:bCs w:val="0"/>
          <w:sz w:val="28"/>
          <w:szCs w:val="22"/>
          <w:u w:val="single"/>
          <w:lang w:eastAsia="en-US"/>
        </w:rPr>
      </w:pPr>
      <w:r>
        <w:rPr>
          <w:rFonts w:ascii="Arial" w:eastAsiaTheme="minorHAnsi" w:hAnsi="Arial" w:cs="Arial"/>
          <w:b/>
          <w:noProof/>
          <w:sz w:val="28"/>
          <w:szCs w:val="22"/>
          <w:u w:val="single"/>
          <w:lang w:eastAsia="en-US"/>
        </w:rPr>
        <w:drawing>
          <wp:anchor distT="0" distB="0" distL="114300" distR="114300" simplePos="0" relativeHeight="251658240" behindDoc="1" locked="0" layoutInCell="1" allowOverlap="1" wp14:anchorId="28996EFA" wp14:editId="27E2D0C1">
            <wp:simplePos x="0" y="0"/>
            <wp:positionH relativeFrom="column">
              <wp:posOffset>-521159</wp:posOffset>
            </wp:positionH>
            <wp:positionV relativeFrom="page">
              <wp:posOffset>-42530</wp:posOffset>
            </wp:positionV>
            <wp:extent cx="7666075" cy="10735310"/>
            <wp:effectExtent l="0" t="0" r="0" b="889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it-template-1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66075" cy="10735310"/>
                    </a:xfrm>
                    <a:prstGeom prst="rect">
                      <a:avLst/>
                    </a:prstGeom>
                  </pic:spPr>
                </pic:pic>
              </a:graphicData>
            </a:graphic>
            <wp14:sizeRelH relativeFrom="margin">
              <wp14:pctWidth>0</wp14:pctWidth>
            </wp14:sizeRelH>
            <wp14:sizeRelV relativeFrom="margin">
              <wp14:pctHeight>0</wp14:pctHeight>
            </wp14:sizeRelV>
          </wp:anchor>
        </w:drawing>
      </w:r>
    </w:p>
    <w:sectPr w:rsidR="00651A64" w:rsidRPr="00F737FC" w:rsidSect="002A712E">
      <w:footerReference w:type="default" r:id="rId11"/>
      <w:pgSz w:w="11906" w:h="16838"/>
      <w:pgMar w:top="737" w:right="1274" w:bottom="737" w:left="737" w:header="851"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99F57" w14:textId="77777777" w:rsidR="006D0A19" w:rsidRDefault="006D0A19" w:rsidP="00764B2B">
      <w:r>
        <w:separator/>
      </w:r>
    </w:p>
  </w:endnote>
  <w:endnote w:type="continuationSeparator" w:id="0">
    <w:p w14:paraId="2727F906" w14:textId="77777777" w:rsidR="006D0A19" w:rsidRDefault="006D0A19" w:rsidP="00764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pton SemiBold">
    <w:altName w:val="Calibri"/>
    <w:panose1 w:val="020B0004020102020203"/>
    <w:charset w:val="00"/>
    <w:family w:val="swiss"/>
    <w:notTrueType/>
    <w:pitch w:val="variable"/>
    <w:sig w:usb0="00000007" w:usb1="00000023" w:usb2="00000000" w:usb3="00000000" w:csb0="00000093" w:csb1="00000000"/>
  </w:font>
  <w:font w:name="Campton Medium">
    <w:altName w:val="Calibri"/>
    <w:panose1 w:val="020B0004020102020203"/>
    <w:charset w:val="00"/>
    <w:family w:val="swiss"/>
    <w:notTrueType/>
    <w:pitch w:val="variable"/>
    <w:sig w:usb0="00000007" w:usb1="00000023" w:usb2="00000000" w:usb3="00000000" w:csb0="00000093" w:csb1="00000000"/>
  </w:font>
  <w:font w:name="Campton Light">
    <w:altName w:val="Calibri"/>
    <w:panose1 w:val="020B0004020102020203"/>
    <w:charset w:val="00"/>
    <w:family w:val="swiss"/>
    <w:notTrueType/>
    <w:pitch w:val="variable"/>
    <w:sig w:usb0="00000007" w:usb1="00000023" w:usb2="00000000" w:usb3="00000000" w:csb0="00000093" w:csb1="00000000"/>
  </w:font>
  <w:font w:name="Campton Med">
    <w:altName w:val="Arial"/>
    <w:panose1 w:val="00000000000000000000"/>
    <w:charset w:val="00"/>
    <w:family w:val="modern"/>
    <w:notTrueType/>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8367829"/>
      <w:docPartObj>
        <w:docPartGallery w:val="Page Numbers (Bottom of Page)"/>
        <w:docPartUnique/>
      </w:docPartObj>
    </w:sdtPr>
    <w:sdtEndPr>
      <w:rPr>
        <w:rFonts w:ascii="Arial" w:hAnsi="Arial"/>
        <w:sz w:val="16"/>
        <w:szCs w:val="16"/>
      </w:rPr>
    </w:sdtEndPr>
    <w:sdtContent>
      <w:sdt>
        <w:sdtPr>
          <w:id w:val="1937936911"/>
          <w:docPartObj>
            <w:docPartGallery w:val="Page Numbers (Top of Page)"/>
            <w:docPartUnique/>
          </w:docPartObj>
        </w:sdtPr>
        <w:sdtEndPr>
          <w:rPr>
            <w:rFonts w:ascii="Arial" w:hAnsi="Arial"/>
            <w:sz w:val="16"/>
            <w:szCs w:val="16"/>
          </w:rPr>
        </w:sdtEndPr>
        <w:sdtContent>
          <w:p w14:paraId="1B09B97E" w14:textId="30C93033" w:rsidR="00B3124F" w:rsidRDefault="00B3124F">
            <w:pPr>
              <w:pStyle w:val="Zpat"/>
              <w:jc w:val="right"/>
            </w:pPr>
          </w:p>
          <w:p w14:paraId="5F1DC6CD" w14:textId="7692234D" w:rsidR="00B3124F" w:rsidRDefault="00B3124F">
            <w:pPr>
              <w:pStyle w:val="Zpat"/>
              <w:jc w:val="right"/>
            </w:pPr>
          </w:p>
          <w:p w14:paraId="146090E0" w14:textId="77777777" w:rsidR="0001088D" w:rsidRDefault="0001088D">
            <w:pPr>
              <w:pStyle w:val="Zpat"/>
              <w:jc w:val="right"/>
            </w:pPr>
          </w:p>
          <w:p w14:paraId="57A29227" w14:textId="77777777" w:rsidR="00B3124F" w:rsidRPr="0001088D" w:rsidRDefault="006D0A19" w:rsidP="00000243">
            <w:pPr>
              <w:pStyle w:val="Zpat"/>
              <w:jc w:val="center"/>
              <w:rPr>
                <w:rFonts w:ascii="Arial" w:hAnsi="Arial"/>
                <w:sz w:val="16"/>
                <w:szCs w:val="16"/>
              </w:rPr>
            </w:pPr>
          </w:p>
        </w:sdtContent>
      </w:sdt>
    </w:sdtContent>
  </w:sdt>
  <w:p w14:paraId="12CDC587" w14:textId="77777777" w:rsidR="00B3124F" w:rsidRPr="00B3124F" w:rsidRDefault="00B3124F">
    <w:pPr>
      <w:pStyle w:val="Zpat"/>
      <w:rPr>
        <w:rFonts w:ascii="Campton Med" w:hAnsi="Campton Me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1CD42" w14:textId="77777777" w:rsidR="006D0A19" w:rsidRDefault="006D0A19" w:rsidP="00764B2B">
      <w:r>
        <w:separator/>
      </w:r>
    </w:p>
  </w:footnote>
  <w:footnote w:type="continuationSeparator" w:id="0">
    <w:p w14:paraId="70410D1F" w14:textId="77777777" w:rsidR="006D0A19" w:rsidRDefault="006D0A19" w:rsidP="00764B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94D1E"/>
    <w:multiLevelType w:val="hybridMultilevel"/>
    <w:tmpl w:val="3EF46B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0CC0E42"/>
    <w:multiLevelType w:val="multilevel"/>
    <w:tmpl w:val="5D340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5C4B15"/>
    <w:multiLevelType w:val="multilevel"/>
    <w:tmpl w:val="4B9C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CB1591"/>
    <w:multiLevelType w:val="hybridMultilevel"/>
    <w:tmpl w:val="3604A0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BFD3A8C"/>
    <w:multiLevelType w:val="hybridMultilevel"/>
    <w:tmpl w:val="8D547A8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389C68FE"/>
    <w:multiLevelType w:val="multilevel"/>
    <w:tmpl w:val="3AF09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64AE2"/>
    <w:multiLevelType w:val="hybridMultilevel"/>
    <w:tmpl w:val="3EF46B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DB918AC"/>
    <w:multiLevelType w:val="hybridMultilevel"/>
    <w:tmpl w:val="5CFA66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E73151D"/>
    <w:multiLevelType w:val="multilevel"/>
    <w:tmpl w:val="4F76D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291479"/>
    <w:multiLevelType w:val="multilevel"/>
    <w:tmpl w:val="12DE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7434BD"/>
    <w:multiLevelType w:val="hybridMultilevel"/>
    <w:tmpl w:val="3EF46B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E775ECD"/>
    <w:multiLevelType w:val="multilevel"/>
    <w:tmpl w:val="5940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AE28D7"/>
    <w:multiLevelType w:val="hybridMultilevel"/>
    <w:tmpl w:val="E64EF6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7C5773D"/>
    <w:multiLevelType w:val="hybridMultilevel"/>
    <w:tmpl w:val="14ECE56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2F518D9"/>
    <w:multiLevelType w:val="hybridMultilevel"/>
    <w:tmpl w:val="36C820D8"/>
    <w:lvl w:ilvl="0" w:tplc="8BACF06E">
      <w:start w:val="7"/>
      <w:numFmt w:val="bullet"/>
      <w:lvlText w:val="-"/>
      <w:lvlJc w:val="left"/>
      <w:pPr>
        <w:ind w:left="720" w:hanging="360"/>
      </w:pPr>
      <w:rPr>
        <w:rFonts w:ascii="Arial" w:eastAsiaTheme="minorHAnsi" w:hAnsi="Arial" w:cs="Arial" w:hint="default"/>
        <w:b/>
        <w:color w:val="auto"/>
        <w:sz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2712932"/>
    <w:multiLevelType w:val="hybridMultilevel"/>
    <w:tmpl w:val="3D6CBD70"/>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15:restartNumberingAfterBreak="0">
    <w:nsid w:val="7ECE6BB5"/>
    <w:multiLevelType w:val="hybridMultilevel"/>
    <w:tmpl w:val="C4D83FFA"/>
    <w:lvl w:ilvl="0" w:tplc="16AE76D8">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14"/>
  </w:num>
  <w:num w:numId="5">
    <w:abstractNumId w:val="1"/>
  </w:num>
  <w:num w:numId="6">
    <w:abstractNumId w:val="2"/>
  </w:num>
  <w:num w:numId="7">
    <w:abstractNumId w:val="5"/>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4"/>
  </w:num>
  <w:num w:numId="11">
    <w:abstractNumId w:val="13"/>
  </w:num>
  <w:num w:numId="12">
    <w:abstractNumId w:val="12"/>
  </w:num>
  <w:num w:numId="13">
    <w:abstractNumId w:val="9"/>
  </w:num>
  <w:num w:numId="14">
    <w:abstractNumId w:val="16"/>
  </w:num>
  <w:num w:numId="15">
    <w:abstractNumId w:val="11"/>
  </w:num>
  <w:num w:numId="16">
    <w:abstractNumId w:val="8"/>
  </w:num>
  <w:num w:numId="17">
    <w:abstractNumId w:val="7"/>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F8F"/>
    <w:rsid w:val="00000243"/>
    <w:rsid w:val="000010EA"/>
    <w:rsid w:val="00005398"/>
    <w:rsid w:val="0000787C"/>
    <w:rsid w:val="0001088D"/>
    <w:rsid w:val="000143B8"/>
    <w:rsid w:val="00024C80"/>
    <w:rsid w:val="00025568"/>
    <w:rsid w:val="00025617"/>
    <w:rsid w:val="00026618"/>
    <w:rsid w:val="000312B3"/>
    <w:rsid w:val="00032BDE"/>
    <w:rsid w:val="000332F8"/>
    <w:rsid w:val="00035FDE"/>
    <w:rsid w:val="000406C5"/>
    <w:rsid w:val="00040D03"/>
    <w:rsid w:val="000421A6"/>
    <w:rsid w:val="000466E6"/>
    <w:rsid w:val="00046724"/>
    <w:rsid w:val="000506EA"/>
    <w:rsid w:val="000554CA"/>
    <w:rsid w:val="00057030"/>
    <w:rsid w:val="00057433"/>
    <w:rsid w:val="000631A1"/>
    <w:rsid w:val="000633AC"/>
    <w:rsid w:val="00064AF8"/>
    <w:rsid w:val="000653AD"/>
    <w:rsid w:val="00065D11"/>
    <w:rsid w:val="000702BD"/>
    <w:rsid w:val="00070F32"/>
    <w:rsid w:val="000711A5"/>
    <w:rsid w:val="000712EB"/>
    <w:rsid w:val="000738A2"/>
    <w:rsid w:val="00074448"/>
    <w:rsid w:val="0008162C"/>
    <w:rsid w:val="00086945"/>
    <w:rsid w:val="000922B7"/>
    <w:rsid w:val="0009376D"/>
    <w:rsid w:val="000A24D1"/>
    <w:rsid w:val="000A379E"/>
    <w:rsid w:val="000A38CA"/>
    <w:rsid w:val="000A53ED"/>
    <w:rsid w:val="000A7B07"/>
    <w:rsid w:val="000B1B33"/>
    <w:rsid w:val="000B53D6"/>
    <w:rsid w:val="000B5C44"/>
    <w:rsid w:val="000C08D2"/>
    <w:rsid w:val="000C4CC1"/>
    <w:rsid w:val="000C7A8C"/>
    <w:rsid w:val="000C7F91"/>
    <w:rsid w:val="000D1DAD"/>
    <w:rsid w:val="000D25A0"/>
    <w:rsid w:val="000D2F53"/>
    <w:rsid w:val="000D3854"/>
    <w:rsid w:val="000D7B88"/>
    <w:rsid w:val="000D7BBD"/>
    <w:rsid w:val="000F0798"/>
    <w:rsid w:val="000F62E8"/>
    <w:rsid w:val="000F6725"/>
    <w:rsid w:val="001014E8"/>
    <w:rsid w:val="00101B2F"/>
    <w:rsid w:val="00102986"/>
    <w:rsid w:val="00107379"/>
    <w:rsid w:val="0011532E"/>
    <w:rsid w:val="00120B88"/>
    <w:rsid w:val="00120CC0"/>
    <w:rsid w:val="001302FD"/>
    <w:rsid w:val="00130907"/>
    <w:rsid w:val="00135086"/>
    <w:rsid w:val="001355D0"/>
    <w:rsid w:val="00140B6E"/>
    <w:rsid w:val="00141049"/>
    <w:rsid w:val="0014252E"/>
    <w:rsid w:val="001425F4"/>
    <w:rsid w:val="001433B6"/>
    <w:rsid w:val="001472A1"/>
    <w:rsid w:val="0016179A"/>
    <w:rsid w:val="0017145A"/>
    <w:rsid w:val="00173731"/>
    <w:rsid w:val="0018106E"/>
    <w:rsid w:val="001820AB"/>
    <w:rsid w:val="0018268F"/>
    <w:rsid w:val="001835B7"/>
    <w:rsid w:val="001966B7"/>
    <w:rsid w:val="001A243E"/>
    <w:rsid w:val="001A380C"/>
    <w:rsid w:val="001A587E"/>
    <w:rsid w:val="001A6C7B"/>
    <w:rsid w:val="001B0965"/>
    <w:rsid w:val="001B387D"/>
    <w:rsid w:val="001C08E6"/>
    <w:rsid w:val="001C5302"/>
    <w:rsid w:val="001C5A3C"/>
    <w:rsid w:val="001D082C"/>
    <w:rsid w:val="001D3058"/>
    <w:rsid w:val="001E154D"/>
    <w:rsid w:val="001E16F0"/>
    <w:rsid w:val="001E4CA1"/>
    <w:rsid w:val="001E4D74"/>
    <w:rsid w:val="001E622B"/>
    <w:rsid w:val="001F0C17"/>
    <w:rsid w:val="001F4A32"/>
    <w:rsid w:val="001F5640"/>
    <w:rsid w:val="001F709E"/>
    <w:rsid w:val="00201537"/>
    <w:rsid w:val="00211EBD"/>
    <w:rsid w:val="002161DF"/>
    <w:rsid w:val="00216995"/>
    <w:rsid w:val="002209A9"/>
    <w:rsid w:val="00224D58"/>
    <w:rsid w:val="00225F2F"/>
    <w:rsid w:val="00227C9F"/>
    <w:rsid w:val="002302F7"/>
    <w:rsid w:val="002303A5"/>
    <w:rsid w:val="0023267C"/>
    <w:rsid w:val="00233117"/>
    <w:rsid w:val="00243A1F"/>
    <w:rsid w:val="0025101E"/>
    <w:rsid w:val="00255433"/>
    <w:rsid w:val="00265D5B"/>
    <w:rsid w:val="0026620B"/>
    <w:rsid w:val="00266483"/>
    <w:rsid w:val="0027390F"/>
    <w:rsid w:val="002779ED"/>
    <w:rsid w:val="00280C11"/>
    <w:rsid w:val="0028257A"/>
    <w:rsid w:val="00283DFB"/>
    <w:rsid w:val="0028669E"/>
    <w:rsid w:val="00286BC2"/>
    <w:rsid w:val="0029021B"/>
    <w:rsid w:val="00290F4C"/>
    <w:rsid w:val="00294702"/>
    <w:rsid w:val="00296315"/>
    <w:rsid w:val="002A01EF"/>
    <w:rsid w:val="002A283A"/>
    <w:rsid w:val="002A3AEA"/>
    <w:rsid w:val="002A712E"/>
    <w:rsid w:val="002B2A23"/>
    <w:rsid w:val="002B3801"/>
    <w:rsid w:val="002C0081"/>
    <w:rsid w:val="002C1612"/>
    <w:rsid w:val="002C5D02"/>
    <w:rsid w:val="002D0561"/>
    <w:rsid w:val="002D2BA7"/>
    <w:rsid w:val="002D38AB"/>
    <w:rsid w:val="002D7FFE"/>
    <w:rsid w:val="002E2614"/>
    <w:rsid w:val="002E5134"/>
    <w:rsid w:val="002E6831"/>
    <w:rsid w:val="002E7309"/>
    <w:rsid w:val="002F0385"/>
    <w:rsid w:val="002F084C"/>
    <w:rsid w:val="002F21FE"/>
    <w:rsid w:val="002F3E3A"/>
    <w:rsid w:val="002F6565"/>
    <w:rsid w:val="002F7085"/>
    <w:rsid w:val="002F7415"/>
    <w:rsid w:val="00302C94"/>
    <w:rsid w:val="0030313E"/>
    <w:rsid w:val="0030383D"/>
    <w:rsid w:val="0030688B"/>
    <w:rsid w:val="003074E4"/>
    <w:rsid w:val="00312EA5"/>
    <w:rsid w:val="0031374B"/>
    <w:rsid w:val="00313BD6"/>
    <w:rsid w:val="003216BE"/>
    <w:rsid w:val="00323174"/>
    <w:rsid w:val="00323BCF"/>
    <w:rsid w:val="00326ABB"/>
    <w:rsid w:val="00327DC2"/>
    <w:rsid w:val="003340BC"/>
    <w:rsid w:val="003443D7"/>
    <w:rsid w:val="00344F45"/>
    <w:rsid w:val="00351581"/>
    <w:rsid w:val="00352E04"/>
    <w:rsid w:val="0035385C"/>
    <w:rsid w:val="00356DAA"/>
    <w:rsid w:val="0035746D"/>
    <w:rsid w:val="003579F6"/>
    <w:rsid w:val="0036283B"/>
    <w:rsid w:val="003658A9"/>
    <w:rsid w:val="00370844"/>
    <w:rsid w:val="003715D4"/>
    <w:rsid w:val="003759E8"/>
    <w:rsid w:val="00377D65"/>
    <w:rsid w:val="00382B82"/>
    <w:rsid w:val="003834F8"/>
    <w:rsid w:val="00384127"/>
    <w:rsid w:val="0038619B"/>
    <w:rsid w:val="00387C7B"/>
    <w:rsid w:val="00387CE2"/>
    <w:rsid w:val="00397CA2"/>
    <w:rsid w:val="003A29B4"/>
    <w:rsid w:val="003A6AEF"/>
    <w:rsid w:val="003B0F07"/>
    <w:rsid w:val="003B368A"/>
    <w:rsid w:val="003C3456"/>
    <w:rsid w:val="003C52BA"/>
    <w:rsid w:val="003C5BE8"/>
    <w:rsid w:val="003C696E"/>
    <w:rsid w:val="003C72B8"/>
    <w:rsid w:val="003D01F6"/>
    <w:rsid w:val="003D5CA1"/>
    <w:rsid w:val="003D7773"/>
    <w:rsid w:val="003E0C0C"/>
    <w:rsid w:val="003E3CC4"/>
    <w:rsid w:val="003E3CE1"/>
    <w:rsid w:val="003E5E36"/>
    <w:rsid w:val="003F2DCE"/>
    <w:rsid w:val="003F41E7"/>
    <w:rsid w:val="003F6D6A"/>
    <w:rsid w:val="003F71A8"/>
    <w:rsid w:val="00402B1E"/>
    <w:rsid w:val="0040742B"/>
    <w:rsid w:val="00412D50"/>
    <w:rsid w:val="00413B36"/>
    <w:rsid w:val="00413D08"/>
    <w:rsid w:val="00414937"/>
    <w:rsid w:val="00415000"/>
    <w:rsid w:val="00422032"/>
    <w:rsid w:val="00425760"/>
    <w:rsid w:val="00426C6F"/>
    <w:rsid w:val="00426E75"/>
    <w:rsid w:val="00427955"/>
    <w:rsid w:val="0043205F"/>
    <w:rsid w:val="00432A38"/>
    <w:rsid w:val="0043648A"/>
    <w:rsid w:val="00437F81"/>
    <w:rsid w:val="004430DE"/>
    <w:rsid w:val="00443D87"/>
    <w:rsid w:val="00444F3E"/>
    <w:rsid w:val="00445A6E"/>
    <w:rsid w:val="0044671F"/>
    <w:rsid w:val="0044753D"/>
    <w:rsid w:val="00447D9C"/>
    <w:rsid w:val="004540A1"/>
    <w:rsid w:val="00454E1A"/>
    <w:rsid w:val="00455DCF"/>
    <w:rsid w:val="00463278"/>
    <w:rsid w:val="004717CB"/>
    <w:rsid w:val="004730D7"/>
    <w:rsid w:val="00492614"/>
    <w:rsid w:val="004950E8"/>
    <w:rsid w:val="004A136F"/>
    <w:rsid w:val="004A2600"/>
    <w:rsid w:val="004A4B14"/>
    <w:rsid w:val="004A7489"/>
    <w:rsid w:val="004B23C9"/>
    <w:rsid w:val="004B2582"/>
    <w:rsid w:val="004B52BD"/>
    <w:rsid w:val="004C286E"/>
    <w:rsid w:val="004C3492"/>
    <w:rsid w:val="004C4A4D"/>
    <w:rsid w:val="004C7545"/>
    <w:rsid w:val="004D04E2"/>
    <w:rsid w:val="004D30A8"/>
    <w:rsid w:val="004D6677"/>
    <w:rsid w:val="004E05F3"/>
    <w:rsid w:val="004E4EA1"/>
    <w:rsid w:val="004E60C4"/>
    <w:rsid w:val="004F1905"/>
    <w:rsid w:val="005000F3"/>
    <w:rsid w:val="00512B6F"/>
    <w:rsid w:val="00515381"/>
    <w:rsid w:val="00515FA4"/>
    <w:rsid w:val="005169AE"/>
    <w:rsid w:val="00520EB1"/>
    <w:rsid w:val="005220FE"/>
    <w:rsid w:val="005221E4"/>
    <w:rsid w:val="00522485"/>
    <w:rsid w:val="0052386F"/>
    <w:rsid w:val="00524382"/>
    <w:rsid w:val="005256EA"/>
    <w:rsid w:val="005279CA"/>
    <w:rsid w:val="0054674A"/>
    <w:rsid w:val="00552BAF"/>
    <w:rsid w:val="00553F78"/>
    <w:rsid w:val="00557B8A"/>
    <w:rsid w:val="00561E90"/>
    <w:rsid w:val="00563C24"/>
    <w:rsid w:val="00564D66"/>
    <w:rsid w:val="00566F51"/>
    <w:rsid w:val="00567991"/>
    <w:rsid w:val="0057350B"/>
    <w:rsid w:val="00574E9B"/>
    <w:rsid w:val="00576760"/>
    <w:rsid w:val="00576DF3"/>
    <w:rsid w:val="00582F2B"/>
    <w:rsid w:val="005851AF"/>
    <w:rsid w:val="00585A13"/>
    <w:rsid w:val="00590CF4"/>
    <w:rsid w:val="00597953"/>
    <w:rsid w:val="005A0D74"/>
    <w:rsid w:val="005A571F"/>
    <w:rsid w:val="005B08BB"/>
    <w:rsid w:val="005B11EF"/>
    <w:rsid w:val="005B20DD"/>
    <w:rsid w:val="005B2825"/>
    <w:rsid w:val="005B6EDA"/>
    <w:rsid w:val="005C1D01"/>
    <w:rsid w:val="005C35A0"/>
    <w:rsid w:val="005C5E5B"/>
    <w:rsid w:val="005D1E5A"/>
    <w:rsid w:val="005D1F75"/>
    <w:rsid w:val="005D40F0"/>
    <w:rsid w:val="005D6515"/>
    <w:rsid w:val="005E155C"/>
    <w:rsid w:val="005E26EF"/>
    <w:rsid w:val="005E4359"/>
    <w:rsid w:val="005F0962"/>
    <w:rsid w:val="005F183E"/>
    <w:rsid w:val="006030F5"/>
    <w:rsid w:val="00605CAD"/>
    <w:rsid w:val="00606CC0"/>
    <w:rsid w:val="006100F7"/>
    <w:rsid w:val="0061061E"/>
    <w:rsid w:val="006133EA"/>
    <w:rsid w:val="0061377F"/>
    <w:rsid w:val="0061462B"/>
    <w:rsid w:val="006213A0"/>
    <w:rsid w:val="00621C04"/>
    <w:rsid w:val="0062424B"/>
    <w:rsid w:val="00627156"/>
    <w:rsid w:val="00631A86"/>
    <w:rsid w:val="006338DC"/>
    <w:rsid w:val="0063459E"/>
    <w:rsid w:val="0064065E"/>
    <w:rsid w:val="00641E5D"/>
    <w:rsid w:val="00641F42"/>
    <w:rsid w:val="00642E48"/>
    <w:rsid w:val="0064592C"/>
    <w:rsid w:val="0065063B"/>
    <w:rsid w:val="00651A64"/>
    <w:rsid w:val="00651BE4"/>
    <w:rsid w:val="00651FBB"/>
    <w:rsid w:val="0065399E"/>
    <w:rsid w:val="006553EA"/>
    <w:rsid w:val="006565AC"/>
    <w:rsid w:val="00661D0C"/>
    <w:rsid w:val="0066516D"/>
    <w:rsid w:val="00667559"/>
    <w:rsid w:val="006714CA"/>
    <w:rsid w:val="00674A1D"/>
    <w:rsid w:val="00682B21"/>
    <w:rsid w:val="00682B24"/>
    <w:rsid w:val="00684535"/>
    <w:rsid w:val="00685419"/>
    <w:rsid w:val="006903F5"/>
    <w:rsid w:val="00690925"/>
    <w:rsid w:val="00694B23"/>
    <w:rsid w:val="006960CD"/>
    <w:rsid w:val="006B0A15"/>
    <w:rsid w:val="006B143C"/>
    <w:rsid w:val="006B4599"/>
    <w:rsid w:val="006C044B"/>
    <w:rsid w:val="006C10FB"/>
    <w:rsid w:val="006C1E99"/>
    <w:rsid w:val="006C4C6B"/>
    <w:rsid w:val="006C4DC2"/>
    <w:rsid w:val="006D0A19"/>
    <w:rsid w:val="006D1C2B"/>
    <w:rsid w:val="006D6063"/>
    <w:rsid w:val="006D790F"/>
    <w:rsid w:val="006E0090"/>
    <w:rsid w:val="006E1685"/>
    <w:rsid w:val="006E1EAB"/>
    <w:rsid w:val="006E2BAF"/>
    <w:rsid w:val="006E2D7E"/>
    <w:rsid w:val="006E2E45"/>
    <w:rsid w:val="006E3C39"/>
    <w:rsid w:val="006E3EBE"/>
    <w:rsid w:val="006E43DC"/>
    <w:rsid w:val="006E4B1F"/>
    <w:rsid w:val="006F4D14"/>
    <w:rsid w:val="006F5F43"/>
    <w:rsid w:val="006F68F5"/>
    <w:rsid w:val="006F7A24"/>
    <w:rsid w:val="007015B8"/>
    <w:rsid w:val="00702FCB"/>
    <w:rsid w:val="007051FE"/>
    <w:rsid w:val="00706A2F"/>
    <w:rsid w:val="00706E02"/>
    <w:rsid w:val="00707A3F"/>
    <w:rsid w:val="00710903"/>
    <w:rsid w:val="007142F5"/>
    <w:rsid w:val="00723289"/>
    <w:rsid w:val="00723A99"/>
    <w:rsid w:val="00731EA1"/>
    <w:rsid w:val="0073512D"/>
    <w:rsid w:val="007369A1"/>
    <w:rsid w:val="007376A5"/>
    <w:rsid w:val="00742038"/>
    <w:rsid w:val="00744260"/>
    <w:rsid w:val="00745F59"/>
    <w:rsid w:val="00747DCF"/>
    <w:rsid w:val="007504D0"/>
    <w:rsid w:val="007510D5"/>
    <w:rsid w:val="00751BD8"/>
    <w:rsid w:val="00751E15"/>
    <w:rsid w:val="00754442"/>
    <w:rsid w:val="00754F4E"/>
    <w:rsid w:val="00764939"/>
    <w:rsid w:val="00764B2B"/>
    <w:rsid w:val="00772FF5"/>
    <w:rsid w:val="00775D6A"/>
    <w:rsid w:val="00787931"/>
    <w:rsid w:val="007911EB"/>
    <w:rsid w:val="007978C4"/>
    <w:rsid w:val="007A3348"/>
    <w:rsid w:val="007A7954"/>
    <w:rsid w:val="007B2ECC"/>
    <w:rsid w:val="007B491A"/>
    <w:rsid w:val="007B5CA5"/>
    <w:rsid w:val="007C12E7"/>
    <w:rsid w:val="007C1E13"/>
    <w:rsid w:val="007C215F"/>
    <w:rsid w:val="007D466B"/>
    <w:rsid w:val="007D6DD8"/>
    <w:rsid w:val="007E403B"/>
    <w:rsid w:val="007E445E"/>
    <w:rsid w:val="007E5120"/>
    <w:rsid w:val="007E789E"/>
    <w:rsid w:val="007E79C8"/>
    <w:rsid w:val="007F0811"/>
    <w:rsid w:val="007F1FEA"/>
    <w:rsid w:val="007F485F"/>
    <w:rsid w:val="007F57D1"/>
    <w:rsid w:val="00800B37"/>
    <w:rsid w:val="008043B6"/>
    <w:rsid w:val="0081593F"/>
    <w:rsid w:val="00816BE5"/>
    <w:rsid w:val="00821F49"/>
    <w:rsid w:val="00822930"/>
    <w:rsid w:val="00825717"/>
    <w:rsid w:val="008271F6"/>
    <w:rsid w:val="00827D41"/>
    <w:rsid w:val="008306FD"/>
    <w:rsid w:val="008316A9"/>
    <w:rsid w:val="00836331"/>
    <w:rsid w:val="00841A73"/>
    <w:rsid w:val="00841F48"/>
    <w:rsid w:val="00842E66"/>
    <w:rsid w:val="00843412"/>
    <w:rsid w:val="008518FB"/>
    <w:rsid w:val="00873E67"/>
    <w:rsid w:val="00873EA2"/>
    <w:rsid w:val="008749B5"/>
    <w:rsid w:val="008749F0"/>
    <w:rsid w:val="0087510D"/>
    <w:rsid w:val="00875AD9"/>
    <w:rsid w:val="00881C21"/>
    <w:rsid w:val="008835B8"/>
    <w:rsid w:val="00887990"/>
    <w:rsid w:val="00890D50"/>
    <w:rsid w:val="0089637C"/>
    <w:rsid w:val="00897D2B"/>
    <w:rsid w:val="008A1010"/>
    <w:rsid w:val="008A74DD"/>
    <w:rsid w:val="008A75DD"/>
    <w:rsid w:val="008B5AC6"/>
    <w:rsid w:val="008C0726"/>
    <w:rsid w:val="008C1A9C"/>
    <w:rsid w:val="008C6CE5"/>
    <w:rsid w:val="008C7C3C"/>
    <w:rsid w:val="008D76FC"/>
    <w:rsid w:val="008D7834"/>
    <w:rsid w:val="008F0D0B"/>
    <w:rsid w:val="008F2CC2"/>
    <w:rsid w:val="008F6435"/>
    <w:rsid w:val="008F6D06"/>
    <w:rsid w:val="008F7292"/>
    <w:rsid w:val="008F7E19"/>
    <w:rsid w:val="00901D99"/>
    <w:rsid w:val="0091245E"/>
    <w:rsid w:val="009139A2"/>
    <w:rsid w:val="00913C4A"/>
    <w:rsid w:val="00914006"/>
    <w:rsid w:val="00917FB0"/>
    <w:rsid w:val="0092088B"/>
    <w:rsid w:val="00922F33"/>
    <w:rsid w:val="0092336F"/>
    <w:rsid w:val="00925791"/>
    <w:rsid w:val="009259A1"/>
    <w:rsid w:val="00930007"/>
    <w:rsid w:val="00933B6A"/>
    <w:rsid w:val="009341C3"/>
    <w:rsid w:val="00941882"/>
    <w:rsid w:val="00942324"/>
    <w:rsid w:val="00942A3E"/>
    <w:rsid w:val="009465F6"/>
    <w:rsid w:val="00952730"/>
    <w:rsid w:val="00956600"/>
    <w:rsid w:val="00957C65"/>
    <w:rsid w:val="0096093E"/>
    <w:rsid w:val="00964237"/>
    <w:rsid w:val="00965410"/>
    <w:rsid w:val="00972279"/>
    <w:rsid w:val="00972ABB"/>
    <w:rsid w:val="00973DF2"/>
    <w:rsid w:val="00975B10"/>
    <w:rsid w:val="00981238"/>
    <w:rsid w:val="00982E14"/>
    <w:rsid w:val="00983FED"/>
    <w:rsid w:val="00987D46"/>
    <w:rsid w:val="009916E8"/>
    <w:rsid w:val="00996353"/>
    <w:rsid w:val="009A0665"/>
    <w:rsid w:val="009A110E"/>
    <w:rsid w:val="009A173E"/>
    <w:rsid w:val="009A7F5C"/>
    <w:rsid w:val="009B463D"/>
    <w:rsid w:val="009B6CBE"/>
    <w:rsid w:val="009C0EFD"/>
    <w:rsid w:val="009C2685"/>
    <w:rsid w:val="009C2B76"/>
    <w:rsid w:val="009C472B"/>
    <w:rsid w:val="009C4A44"/>
    <w:rsid w:val="009C7C3E"/>
    <w:rsid w:val="009D1052"/>
    <w:rsid w:val="009D3ED5"/>
    <w:rsid w:val="009D4561"/>
    <w:rsid w:val="009D490E"/>
    <w:rsid w:val="009D5DB4"/>
    <w:rsid w:val="009E0ECE"/>
    <w:rsid w:val="009E42BE"/>
    <w:rsid w:val="009F3586"/>
    <w:rsid w:val="009F38A6"/>
    <w:rsid w:val="009F3F1F"/>
    <w:rsid w:val="00A06219"/>
    <w:rsid w:val="00A0647E"/>
    <w:rsid w:val="00A0701F"/>
    <w:rsid w:val="00A14D3E"/>
    <w:rsid w:val="00A14DB7"/>
    <w:rsid w:val="00A1746D"/>
    <w:rsid w:val="00A20F8F"/>
    <w:rsid w:val="00A219E3"/>
    <w:rsid w:val="00A326AF"/>
    <w:rsid w:val="00A459BA"/>
    <w:rsid w:val="00A50C36"/>
    <w:rsid w:val="00A51F67"/>
    <w:rsid w:val="00A54D54"/>
    <w:rsid w:val="00A6302E"/>
    <w:rsid w:val="00A6374F"/>
    <w:rsid w:val="00A6393F"/>
    <w:rsid w:val="00A70367"/>
    <w:rsid w:val="00A71147"/>
    <w:rsid w:val="00A72A0E"/>
    <w:rsid w:val="00A736AF"/>
    <w:rsid w:val="00A75018"/>
    <w:rsid w:val="00A805D9"/>
    <w:rsid w:val="00A837DC"/>
    <w:rsid w:val="00A86C2F"/>
    <w:rsid w:val="00A93BA0"/>
    <w:rsid w:val="00A970A0"/>
    <w:rsid w:val="00AA246A"/>
    <w:rsid w:val="00AA2CAA"/>
    <w:rsid w:val="00AA63EB"/>
    <w:rsid w:val="00AA6676"/>
    <w:rsid w:val="00AB00EC"/>
    <w:rsid w:val="00AB03C7"/>
    <w:rsid w:val="00AB2337"/>
    <w:rsid w:val="00AB26C8"/>
    <w:rsid w:val="00AB2D3E"/>
    <w:rsid w:val="00AB6282"/>
    <w:rsid w:val="00AC313F"/>
    <w:rsid w:val="00AC6408"/>
    <w:rsid w:val="00AC6980"/>
    <w:rsid w:val="00AD2276"/>
    <w:rsid w:val="00AD478D"/>
    <w:rsid w:val="00AD5AC7"/>
    <w:rsid w:val="00AD7A69"/>
    <w:rsid w:val="00AD7C18"/>
    <w:rsid w:val="00AE18E4"/>
    <w:rsid w:val="00AE490D"/>
    <w:rsid w:val="00AE50BF"/>
    <w:rsid w:val="00AE7453"/>
    <w:rsid w:val="00AF496A"/>
    <w:rsid w:val="00AF5896"/>
    <w:rsid w:val="00B017D1"/>
    <w:rsid w:val="00B14D34"/>
    <w:rsid w:val="00B2151E"/>
    <w:rsid w:val="00B229DF"/>
    <w:rsid w:val="00B3124F"/>
    <w:rsid w:val="00B35FD7"/>
    <w:rsid w:val="00B37815"/>
    <w:rsid w:val="00B4260D"/>
    <w:rsid w:val="00B44338"/>
    <w:rsid w:val="00B44E92"/>
    <w:rsid w:val="00B54F95"/>
    <w:rsid w:val="00B57669"/>
    <w:rsid w:val="00B57895"/>
    <w:rsid w:val="00B6056F"/>
    <w:rsid w:val="00B64706"/>
    <w:rsid w:val="00B64BF5"/>
    <w:rsid w:val="00B64EA4"/>
    <w:rsid w:val="00B7414C"/>
    <w:rsid w:val="00B75C6B"/>
    <w:rsid w:val="00B76528"/>
    <w:rsid w:val="00B82224"/>
    <w:rsid w:val="00B82954"/>
    <w:rsid w:val="00B82E6A"/>
    <w:rsid w:val="00B90CC0"/>
    <w:rsid w:val="00B93D56"/>
    <w:rsid w:val="00B97C5C"/>
    <w:rsid w:val="00BA68C6"/>
    <w:rsid w:val="00BB639D"/>
    <w:rsid w:val="00BC05D3"/>
    <w:rsid w:val="00BC5310"/>
    <w:rsid w:val="00BD083B"/>
    <w:rsid w:val="00BD19B3"/>
    <w:rsid w:val="00BD5DBC"/>
    <w:rsid w:val="00BD5DD7"/>
    <w:rsid w:val="00BD7599"/>
    <w:rsid w:val="00BE6839"/>
    <w:rsid w:val="00BE6A3A"/>
    <w:rsid w:val="00BE6FEC"/>
    <w:rsid w:val="00BE789C"/>
    <w:rsid w:val="00BF0830"/>
    <w:rsid w:val="00BF6C79"/>
    <w:rsid w:val="00BF7382"/>
    <w:rsid w:val="00BF73F4"/>
    <w:rsid w:val="00C0227A"/>
    <w:rsid w:val="00C05565"/>
    <w:rsid w:val="00C0675F"/>
    <w:rsid w:val="00C162F1"/>
    <w:rsid w:val="00C218C5"/>
    <w:rsid w:val="00C22465"/>
    <w:rsid w:val="00C23FA3"/>
    <w:rsid w:val="00C31EA9"/>
    <w:rsid w:val="00C40797"/>
    <w:rsid w:val="00C42391"/>
    <w:rsid w:val="00C4251C"/>
    <w:rsid w:val="00C45C38"/>
    <w:rsid w:val="00C46654"/>
    <w:rsid w:val="00C502CA"/>
    <w:rsid w:val="00C509CC"/>
    <w:rsid w:val="00C510AE"/>
    <w:rsid w:val="00C5117D"/>
    <w:rsid w:val="00C51260"/>
    <w:rsid w:val="00C537A3"/>
    <w:rsid w:val="00C54D8D"/>
    <w:rsid w:val="00C56842"/>
    <w:rsid w:val="00C56FB9"/>
    <w:rsid w:val="00C61C6D"/>
    <w:rsid w:val="00C61D31"/>
    <w:rsid w:val="00C6778B"/>
    <w:rsid w:val="00C7434C"/>
    <w:rsid w:val="00C74CA0"/>
    <w:rsid w:val="00C84073"/>
    <w:rsid w:val="00C87E79"/>
    <w:rsid w:val="00C90FFE"/>
    <w:rsid w:val="00C952AB"/>
    <w:rsid w:val="00C95A14"/>
    <w:rsid w:val="00C967FA"/>
    <w:rsid w:val="00CA0240"/>
    <w:rsid w:val="00CA50C6"/>
    <w:rsid w:val="00CA5D59"/>
    <w:rsid w:val="00CB2B89"/>
    <w:rsid w:val="00CB4D44"/>
    <w:rsid w:val="00CC3CCF"/>
    <w:rsid w:val="00CC4955"/>
    <w:rsid w:val="00CC595F"/>
    <w:rsid w:val="00CD1879"/>
    <w:rsid w:val="00CD33C7"/>
    <w:rsid w:val="00CD75E8"/>
    <w:rsid w:val="00CE2C06"/>
    <w:rsid w:val="00CE2DF8"/>
    <w:rsid w:val="00CE3591"/>
    <w:rsid w:val="00CE3FE0"/>
    <w:rsid w:val="00CE4A65"/>
    <w:rsid w:val="00CE4CE4"/>
    <w:rsid w:val="00CF019D"/>
    <w:rsid w:val="00CF103A"/>
    <w:rsid w:val="00CF14FE"/>
    <w:rsid w:val="00D03732"/>
    <w:rsid w:val="00D054EC"/>
    <w:rsid w:val="00D066EA"/>
    <w:rsid w:val="00D07846"/>
    <w:rsid w:val="00D102BD"/>
    <w:rsid w:val="00D13092"/>
    <w:rsid w:val="00D22F71"/>
    <w:rsid w:val="00D22F96"/>
    <w:rsid w:val="00D267E9"/>
    <w:rsid w:val="00D30D10"/>
    <w:rsid w:val="00D34E87"/>
    <w:rsid w:val="00D37D42"/>
    <w:rsid w:val="00D425C6"/>
    <w:rsid w:val="00D50D1A"/>
    <w:rsid w:val="00D51E0C"/>
    <w:rsid w:val="00D541D6"/>
    <w:rsid w:val="00D544E5"/>
    <w:rsid w:val="00D55BB5"/>
    <w:rsid w:val="00D60847"/>
    <w:rsid w:val="00D65F53"/>
    <w:rsid w:val="00D67835"/>
    <w:rsid w:val="00D710CB"/>
    <w:rsid w:val="00D718E6"/>
    <w:rsid w:val="00D7299C"/>
    <w:rsid w:val="00D73D7F"/>
    <w:rsid w:val="00D76AB7"/>
    <w:rsid w:val="00D8001D"/>
    <w:rsid w:val="00D812ED"/>
    <w:rsid w:val="00D8194D"/>
    <w:rsid w:val="00D81CC8"/>
    <w:rsid w:val="00D8240C"/>
    <w:rsid w:val="00D85371"/>
    <w:rsid w:val="00D867C6"/>
    <w:rsid w:val="00D87BAE"/>
    <w:rsid w:val="00D90F63"/>
    <w:rsid w:val="00D96672"/>
    <w:rsid w:val="00DA0BC3"/>
    <w:rsid w:val="00DA0EFC"/>
    <w:rsid w:val="00DA23FA"/>
    <w:rsid w:val="00DB1D8B"/>
    <w:rsid w:val="00DB2E25"/>
    <w:rsid w:val="00DB37EC"/>
    <w:rsid w:val="00DB6616"/>
    <w:rsid w:val="00DB7402"/>
    <w:rsid w:val="00DC4EF8"/>
    <w:rsid w:val="00DD0A2E"/>
    <w:rsid w:val="00DD1FD3"/>
    <w:rsid w:val="00DD2907"/>
    <w:rsid w:val="00DD3F59"/>
    <w:rsid w:val="00DD5FCB"/>
    <w:rsid w:val="00DE0A59"/>
    <w:rsid w:val="00DE548A"/>
    <w:rsid w:val="00DE60F6"/>
    <w:rsid w:val="00DF3633"/>
    <w:rsid w:val="00DF3CFC"/>
    <w:rsid w:val="00E01112"/>
    <w:rsid w:val="00E01AEF"/>
    <w:rsid w:val="00E04B83"/>
    <w:rsid w:val="00E05BA9"/>
    <w:rsid w:val="00E11EDE"/>
    <w:rsid w:val="00E1257F"/>
    <w:rsid w:val="00E14E06"/>
    <w:rsid w:val="00E162E5"/>
    <w:rsid w:val="00E17246"/>
    <w:rsid w:val="00E24C77"/>
    <w:rsid w:val="00E250AE"/>
    <w:rsid w:val="00E30872"/>
    <w:rsid w:val="00E40923"/>
    <w:rsid w:val="00E42E4B"/>
    <w:rsid w:val="00E44013"/>
    <w:rsid w:val="00E45850"/>
    <w:rsid w:val="00E45885"/>
    <w:rsid w:val="00E45CD7"/>
    <w:rsid w:val="00E47297"/>
    <w:rsid w:val="00E47DA7"/>
    <w:rsid w:val="00E5274F"/>
    <w:rsid w:val="00E529E6"/>
    <w:rsid w:val="00E60223"/>
    <w:rsid w:val="00E603F7"/>
    <w:rsid w:val="00E62D4F"/>
    <w:rsid w:val="00E65B46"/>
    <w:rsid w:val="00E67D45"/>
    <w:rsid w:val="00E67F04"/>
    <w:rsid w:val="00E71440"/>
    <w:rsid w:val="00E74408"/>
    <w:rsid w:val="00E74FC3"/>
    <w:rsid w:val="00E809A6"/>
    <w:rsid w:val="00E811B9"/>
    <w:rsid w:val="00E83B63"/>
    <w:rsid w:val="00E9108B"/>
    <w:rsid w:val="00E944C7"/>
    <w:rsid w:val="00E94641"/>
    <w:rsid w:val="00EA2B5F"/>
    <w:rsid w:val="00EB0471"/>
    <w:rsid w:val="00EB213F"/>
    <w:rsid w:val="00EB29C3"/>
    <w:rsid w:val="00EB608B"/>
    <w:rsid w:val="00EB6B9F"/>
    <w:rsid w:val="00EB738C"/>
    <w:rsid w:val="00EB7C37"/>
    <w:rsid w:val="00EC1DB1"/>
    <w:rsid w:val="00EC1FE2"/>
    <w:rsid w:val="00EC7BBF"/>
    <w:rsid w:val="00ED1292"/>
    <w:rsid w:val="00ED6275"/>
    <w:rsid w:val="00ED63CC"/>
    <w:rsid w:val="00ED73FF"/>
    <w:rsid w:val="00EE49A8"/>
    <w:rsid w:val="00EF2D08"/>
    <w:rsid w:val="00EF481E"/>
    <w:rsid w:val="00EF49B3"/>
    <w:rsid w:val="00EF4EA5"/>
    <w:rsid w:val="00EF5E9F"/>
    <w:rsid w:val="00F009DA"/>
    <w:rsid w:val="00F03403"/>
    <w:rsid w:val="00F037C3"/>
    <w:rsid w:val="00F05D96"/>
    <w:rsid w:val="00F074D0"/>
    <w:rsid w:val="00F10F5A"/>
    <w:rsid w:val="00F1149B"/>
    <w:rsid w:val="00F15D5B"/>
    <w:rsid w:val="00F217D2"/>
    <w:rsid w:val="00F26394"/>
    <w:rsid w:val="00F30453"/>
    <w:rsid w:val="00F3155E"/>
    <w:rsid w:val="00F36542"/>
    <w:rsid w:val="00F40DAC"/>
    <w:rsid w:val="00F43591"/>
    <w:rsid w:val="00F45486"/>
    <w:rsid w:val="00F477E1"/>
    <w:rsid w:val="00F47B33"/>
    <w:rsid w:val="00F62EFD"/>
    <w:rsid w:val="00F631DA"/>
    <w:rsid w:val="00F64CB9"/>
    <w:rsid w:val="00F67B87"/>
    <w:rsid w:val="00F719A1"/>
    <w:rsid w:val="00F737FC"/>
    <w:rsid w:val="00F75A1E"/>
    <w:rsid w:val="00F7708D"/>
    <w:rsid w:val="00F8277E"/>
    <w:rsid w:val="00F9063E"/>
    <w:rsid w:val="00F94FCB"/>
    <w:rsid w:val="00F96418"/>
    <w:rsid w:val="00FB2BFF"/>
    <w:rsid w:val="00FC0B51"/>
    <w:rsid w:val="00FC112E"/>
    <w:rsid w:val="00FC612F"/>
    <w:rsid w:val="00FD1848"/>
    <w:rsid w:val="00FD1B22"/>
    <w:rsid w:val="00FD2165"/>
    <w:rsid w:val="00FE3C3C"/>
    <w:rsid w:val="00FE749A"/>
    <w:rsid w:val="00FE751F"/>
    <w:rsid w:val="00FF0A59"/>
    <w:rsid w:val="00FF4C76"/>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25720"/>
  <w15:docId w15:val="{A16E4F50-F773-4DAE-8012-DBAC8E4D4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B00EC"/>
    <w:pPr>
      <w:spacing w:after="0" w:line="240" w:lineRule="auto"/>
    </w:pPr>
    <w:rPr>
      <w:rFonts w:ascii="Calibri" w:eastAsia="Calibri" w:hAnsi="Calibri" w:cs="Arial"/>
    </w:rPr>
  </w:style>
  <w:style w:type="paragraph" w:styleId="Nadpis1">
    <w:name w:val="heading 1"/>
    <w:basedOn w:val="Normln"/>
    <w:next w:val="Normln"/>
    <w:link w:val="Nadpis1Char"/>
    <w:uiPriority w:val="9"/>
    <w:qFormat/>
    <w:rsid w:val="007F1FE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F15D5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4">
    <w:name w:val="heading 4"/>
    <w:basedOn w:val="Normln"/>
    <w:link w:val="Nadpis4Char"/>
    <w:uiPriority w:val="9"/>
    <w:qFormat/>
    <w:rsid w:val="00437F81"/>
    <w:pPr>
      <w:spacing w:before="100" w:beforeAutospacing="1" w:after="100" w:afterAutospacing="1"/>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64B2B"/>
    <w:pPr>
      <w:tabs>
        <w:tab w:val="center" w:pos="4536"/>
        <w:tab w:val="right" w:pos="9072"/>
      </w:tabs>
    </w:pPr>
  </w:style>
  <w:style w:type="character" w:customStyle="1" w:styleId="ZhlavChar">
    <w:name w:val="Záhlaví Char"/>
    <w:basedOn w:val="Standardnpsmoodstavce"/>
    <w:link w:val="Zhlav"/>
    <w:uiPriority w:val="99"/>
    <w:rsid w:val="00764B2B"/>
  </w:style>
  <w:style w:type="paragraph" w:styleId="Zpat">
    <w:name w:val="footer"/>
    <w:basedOn w:val="Normln"/>
    <w:link w:val="ZpatChar"/>
    <w:uiPriority w:val="99"/>
    <w:unhideWhenUsed/>
    <w:rsid w:val="00764B2B"/>
    <w:pPr>
      <w:tabs>
        <w:tab w:val="center" w:pos="4536"/>
        <w:tab w:val="right" w:pos="9072"/>
      </w:tabs>
    </w:pPr>
  </w:style>
  <w:style w:type="character" w:customStyle="1" w:styleId="ZpatChar">
    <w:name w:val="Zápatí Char"/>
    <w:basedOn w:val="Standardnpsmoodstavce"/>
    <w:link w:val="Zpat"/>
    <w:uiPriority w:val="99"/>
    <w:rsid w:val="00764B2B"/>
  </w:style>
  <w:style w:type="character" w:styleId="Zstupntext">
    <w:name w:val="Placeholder Text"/>
    <w:basedOn w:val="Standardnpsmoodstavce"/>
    <w:uiPriority w:val="99"/>
    <w:semiHidden/>
    <w:rsid w:val="00764B2B"/>
    <w:rPr>
      <w:color w:val="808080"/>
    </w:rPr>
  </w:style>
  <w:style w:type="paragraph" w:styleId="Bezmezer">
    <w:name w:val="No Spacing"/>
    <w:uiPriority w:val="1"/>
    <w:qFormat/>
    <w:rsid w:val="0001088D"/>
    <w:pPr>
      <w:spacing w:after="0" w:line="240" w:lineRule="auto"/>
    </w:pPr>
  </w:style>
  <w:style w:type="table" w:styleId="Mkatabulky">
    <w:name w:val="Table Grid"/>
    <w:basedOn w:val="Normlntabulka"/>
    <w:uiPriority w:val="39"/>
    <w:rsid w:val="00266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38619B"/>
    <w:rPr>
      <w:sz w:val="16"/>
      <w:szCs w:val="16"/>
    </w:rPr>
  </w:style>
  <w:style w:type="paragraph" w:styleId="Textkomente">
    <w:name w:val="annotation text"/>
    <w:basedOn w:val="Normln"/>
    <w:link w:val="TextkomenteChar"/>
    <w:uiPriority w:val="99"/>
    <w:semiHidden/>
    <w:unhideWhenUsed/>
    <w:rsid w:val="0038619B"/>
    <w:rPr>
      <w:sz w:val="20"/>
      <w:szCs w:val="20"/>
    </w:rPr>
  </w:style>
  <w:style w:type="character" w:customStyle="1" w:styleId="TextkomenteChar">
    <w:name w:val="Text komentáře Char"/>
    <w:basedOn w:val="Standardnpsmoodstavce"/>
    <w:link w:val="Textkomente"/>
    <w:uiPriority w:val="99"/>
    <w:semiHidden/>
    <w:rsid w:val="0038619B"/>
    <w:rPr>
      <w:sz w:val="20"/>
      <w:szCs w:val="20"/>
    </w:rPr>
  </w:style>
  <w:style w:type="paragraph" w:styleId="Pedmtkomente">
    <w:name w:val="annotation subject"/>
    <w:basedOn w:val="Textkomente"/>
    <w:next w:val="Textkomente"/>
    <w:link w:val="PedmtkomenteChar"/>
    <w:uiPriority w:val="99"/>
    <w:semiHidden/>
    <w:unhideWhenUsed/>
    <w:rsid w:val="0038619B"/>
    <w:rPr>
      <w:b/>
      <w:bCs/>
    </w:rPr>
  </w:style>
  <w:style w:type="character" w:customStyle="1" w:styleId="PedmtkomenteChar">
    <w:name w:val="Předmět komentáře Char"/>
    <w:basedOn w:val="TextkomenteChar"/>
    <w:link w:val="Pedmtkomente"/>
    <w:uiPriority w:val="99"/>
    <w:semiHidden/>
    <w:rsid w:val="0038619B"/>
    <w:rPr>
      <w:b/>
      <w:bCs/>
      <w:sz w:val="20"/>
      <w:szCs w:val="20"/>
    </w:rPr>
  </w:style>
  <w:style w:type="paragraph" w:styleId="Textbubliny">
    <w:name w:val="Balloon Text"/>
    <w:basedOn w:val="Normln"/>
    <w:link w:val="TextbublinyChar"/>
    <w:uiPriority w:val="99"/>
    <w:semiHidden/>
    <w:unhideWhenUsed/>
    <w:rsid w:val="0038619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8619B"/>
    <w:rPr>
      <w:rFonts w:ascii="Segoe UI" w:hAnsi="Segoe UI" w:cs="Segoe UI"/>
      <w:sz w:val="18"/>
      <w:szCs w:val="18"/>
    </w:rPr>
  </w:style>
  <w:style w:type="paragraph" w:styleId="Odstavecseseznamem">
    <w:name w:val="List Paragraph"/>
    <w:basedOn w:val="Normln"/>
    <w:uiPriority w:val="34"/>
    <w:qFormat/>
    <w:rsid w:val="00CB2B89"/>
    <w:pPr>
      <w:ind w:left="720"/>
      <w:contextualSpacing/>
    </w:pPr>
  </w:style>
  <w:style w:type="character" w:styleId="Hypertextovodkaz">
    <w:name w:val="Hyperlink"/>
    <w:basedOn w:val="Standardnpsmoodstavce"/>
    <w:uiPriority w:val="99"/>
    <w:unhideWhenUsed/>
    <w:rsid w:val="006C10FB"/>
    <w:rPr>
      <w:color w:val="0563C1" w:themeColor="hyperlink"/>
      <w:u w:val="single"/>
    </w:rPr>
  </w:style>
  <w:style w:type="paragraph" w:styleId="Normlnweb">
    <w:name w:val="Normal (Web)"/>
    <w:basedOn w:val="Normln"/>
    <w:uiPriority w:val="99"/>
    <w:unhideWhenUsed/>
    <w:rsid w:val="00651A64"/>
    <w:pPr>
      <w:spacing w:before="100" w:beforeAutospacing="1" w:after="100" w:afterAutospacing="1"/>
    </w:pPr>
    <w:rPr>
      <w:rFonts w:ascii="Times New Roman" w:eastAsia="Times New Roman" w:hAnsi="Times New Roman" w:cs="Times New Roman"/>
      <w:sz w:val="24"/>
      <w:szCs w:val="24"/>
      <w:lang w:eastAsia="cs-CZ"/>
    </w:rPr>
  </w:style>
  <w:style w:type="character" w:styleId="Sledovanodkaz">
    <w:name w:val="FollowedHyperlink"/>
    <w:basedOn w:val="Standardnpsmoodstavce"/>
    <w:uiPriority w:val="99"/>
    <w:semiHidden/>
    <w:unhideWhenUsed/>
    <w:rsid w:val="008F0D0B"/>
    <w:rPr>
      <w:color w:val="954F72" w:themeColor="followedHyperlink"/>
      <w:u w:val="single"/>
    </w:rPr>
  </w:style>
  <w:style w:type="character" w:customStyle="1" w:styleId="Nadpis4Char">
    <w:name w:val="Nadpis 4 Char"/>
    <w:basedOn w:val="Standardnpsmoodstavce"/>
    <w:link w:val="Nadpis4"/>
    <w:uiPriority w:val="9"/>
    <w:rsid w:val="00437F81"/>
    <w:rPr>
      <w:rFonts w:ascii="Times New Roman" w:eastAsia="Times New Roman" w:hAnsi="Times New Roman" w:cs="Times New Roman"/>
      <w:b/>
      <w:bCs/>
      <w:sz w:val="24"/>
      <w:szCs w:val="24"/>
      <w:lang w:eastAsia="cs-CZ"/>
    </w:rPr>
  </w:style>
  <w:style w:type="paragraph" w:styleId="Prosttext">
    <w:name w:val="Plain Text"/>
    <w:basedOn w:val="Normln"/>
    <w:link w:val="ProsttextChar"/>
    <w:uiPriority w:val="99"/>
    <w:semiHidden/>
    <w:unhideWhenUsed/>
    <w:rsid w:val="007E789E"/>
    <w:rPr>
      <w:rFonts w:ascii="Arial" w:hAnsi="Arial"/>
      <w:szCs w:val="21"/>
    </w:rPr>
  </w:style>
  <w:style w:type="character" w:customStyle="1" w:styleId="ProsttextChar">
    <w:name w:val="Prostý text Char"/>
    <w:basedOn w:val="Standardnpsmoodstavce"/>
    <w:link w:val="Prosttext"/>
    <w:uiPriority w:val="99"/>
    <w:semiHidden/>
    <w:rsid w:val="007E789E"/>
    <w:rPr>
      <w:rFonts w:ascii="Arial" w:hAnsi="Arial"/>
      <w:szCs w:val="21"/>
    </w:rPr>
  </w:style>
  <w:style w:type="character" w:customStyle="1" w:styleId="Nadpis1Char">
    <w:name w:val="Nadpis 1 Char"/>
    <w:basedOn w:val="Standardnpsmoodstavce"/>
    <w:link w:val="Nadpis1"/>
    <w:uiPriority w:val="9"/>
    <w:rsid w:val="007F1FEA"/>
    <w:rPr>
      <w:rFonts w:asciiTheme="majorHAnsi" w:eastAsiaTheme="majorEastAsia" w:hAnsiTheme="majorHAnsi" w:cstheme="majorBidi"/>
      <w:color w:val="2E74B5" w:themeColor="accent1" w:themeShade="BF"/>
      <w:sz w:val="32"/>
      <w:szCs w:val="32"/>
    </w:rPr>
  </w:style>
  <w:style w:type="character" w:styleId="Nevyeenzmnka">
    <w:name w:val="Unresolved Mention"/>
    <w:basedOn w:val="Standardnpsmoodstavce"/>
    <w:uiPriority w:val="99"/>
    <w:semiHidden/>
    <w:unhideWhenUsed/>
    <w:rsid w:val="00B82954"/>
    <w:rPr>
      <w:color w:val="605E5C"/>
      <w:shd w:val="clear" w:color="auto" w:fill="E1DFDD"/>
    </w:rPr>
  </w:style>
  <w:style w:type="character" w:styleId="Siln">
    <w:name w:val="Strong"/>
    <w:basedOn w:val="Standardnpsmoodstavce"/>
    <w:uiPriority w:val="22"/>
    <w:qFormat/>
    <w:rsid w:val="000143B8"/>
    <w:rPr>
      <w:b/>
      <w:bCs/>
    </w:rPr>
  </w:style>
  <w:style w:type="character" w:customStyle="1" w:styleId="nc684nl6">
    <w:name w:val="nc684nl6"/>
    <w:basedOn w:val="Standardnpsmoodstavce"/>
    <w:rsid w:val="007E79C8"/>
  </w:style>
  <w:style w:type="paragraph" w:styleId="Revize">
    <w:name w:val="Revision"/>
    <w:hidden/>
    <w:uiPriority w:val="99"/>
    <w:semiHidden/>
    <w:rsid w:val="00201537"/>
    <w:pPr>
      <w:spacing w:after="0" w:line="240" w:lineRule="auto"/>
    </w:pPr>
  </w:style>
  <w:style w:type="character" w:customStyle="1" w:styleId="Nadpis2Char">
    <w:name w:val="Nadpis 2 Char"/>
    <w:basedOn w:val="Standardnpsmoodstavce"/>
    <w:link w:val="Nadpis2"/>
    <w:uiPriority w:val="9"/>
    <w:rsid w:val="00F15D5B"/>
    <w:rPr>
      <w:rFonts w:asciiTheme="majorHAnsi" w:eastAsiaTheme="majorEastAsia" w:hAnsiTheme="majorHAnsi" w:cstheme="majorBidi"/>
      <w:color w:val="2E74B5" w:themeColor="accent1" w:themeShade="BF"/>
      <w:sz w:val="26"/>
      <w:szCs w:val="26"/>
    </w:rPr>
  </w:style>
  <w:style w:type="paragraph" w:customStyle="1" w:styleId="titulek">
    <w:name w:val="titulek"/>
    <w:basedOn w:val="Normln"/>
    <w:rsid w:val="00582F2B"/>
    <w:pPr>
      <w:spacing w:line="283" w:lineRule="atLeast"/>
    </w:pPr>
    <w:rPr>
      <w:rFonts w:ascii="Arial" w:hAnsi="Arial" w:cs="Times New Roman"/>
      <w:b/>
      <w:sz w:val="32"/>
    </w:rPr>
  </w:style>
  <w:style w:type="paragraph" w:customStyle="1" w:styleId="mezititulek">
    <w:name w:val="mezititulek"/>
    <w:basedOn w:val="Normln"/>
    <w:rsid w:val="00582F2B"/>
    <w:pPr>
      <w:spacing w:line="283" w:lineRule="atLeast"/>
    </w:pPr>
    <w:rPr>
      <w:rFonts w:ascii="Arial" w:hAnsi="Arial" w:cs="Times New Roman"/>
      <w:b/>
      <w:sz w:val="28"/>
      <w:lang w:val="tn-ZA"/>
    </w:rPr>
  </w:style>
  <w:style w:type="paragraph" w:customStyle="1" w:styleId="text">
    <w:name w:val="text"/>
    <w:basedOn w:val="Normln"/>
    <w:rsid w:val="00582F2B"/>
    <w:pPr>
      <w:spacing w:line="283" w:lineRule="atLeast"/>
    </w:pPr>
    <w:rPr>
      <w:rFonts w:ascii="Arial"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39526">
      <w:bodyDiv w:val="1"/>
      <w:marLeft w:val="0"/>
      <w:marRight w:val="0"/>
      <w:marTop w:val="0"/>
      <w:marBottom w:val="0"/>
      <w:divBdr>
        <w:top w:val="none" w:sz="0" w:space="0" w:color="auto"/>
        <w:left w:val="none" w:sz="0" w:space="0" w:color="auto"/>
        <w:bottom w:val="none" w:sz="0" w:space="0" w:color="auto"/>
        <w:right w:val="none" w:sz="0" w:space="0" w:color="auto"/>
      </w:divBdr>
    </w:div>
    <w:div w:id="106855836">
      <w:bodyDiv w:val="1"/>
      <w:marLeft w:val="0"/>
      <w:marRight w:val="0"/>
      <w:marTop w:val="0"/>
      <w:marBottom w:val="0"/>
      <w:divBdr>
        <w:top w:val="none" w:sz="0" w:space="0" w:color="auto"/>
        <w:left w:val="none" w:sz="0" w:space="0" w:color="auto"/>
        <w:bottom w:val="none" w:sz="0" w:space="0" w:color="auto"/>
        <w:right w:val="none" w:sz="0" w:space="0" w:color="auto"/>
      </w:divBdr>
    </w:div>
    <w:div w:id="113254054">
      <w:bodyDiv w:val="1"/>
      <w:marLeft w:val="0"/>
      <w:marRight w:val="0"/>
      <w:marTop w:val="0"/>
      <w:marBottom w:val="0"/>
      <w:divBdr>
        <w:top w:val="none" w:sz="0" w:space="0" w:color="auto"/>
        <w:left w:val="none" w:sz="0" w:space="0" w:color="auto"/>
        <w:bottom w:val="none" w:sz="0" w:space="0" w:color="auto"/>
        <w:right w:val="none" w:sz="0" w:space="0" w:color="auto"/>
      </w:divBdr>
    </w:div>
    <w:div w:id="248392959">
      <w:bodyDiv w:val="1"/>
      <w:marLeft w:val="0"/>
      <w:marRight w:val="0"/>
      <w:marTop w:val="0"/>
      <w:marBottom w:val="0"/>
      <w:divBdr>
        <w:top w:val="none" w:sz="0" w:space="0" w:color="auto"/>
        <w:left w:val="none" w:sz="0" w:space="0" w:color="auto"/>
        <w:bottom w:val="none" w:sz="0" w:space="0" w:color="auto"/>
        <w:right w:val="none" w:sz="0" w:space="0" w:color="auto"/>
      </w:divBdr>
    </w:div>
    <w:div w:id="366687369">
      <w:bodyDiv w:val="1"/>
      <w:marLeft w:val="0"/>
      <w:marRight w:val="0"/>
      <w:marTop w:val="0"/>
      <w:marBottom w:val="0"/>
      <w:divBdr>
        <w:top w:val="none" w:sz="0" w:space="0" w:color="auto"/>
        <w:left w:val="none" w:sz="0" w:space="0" w:color="auto"/>
        <w:bottom w:val="none" w:sz="0" w:space="0" w:color="auto"/>
        <w:right w:val="none" w:sz="0" w:space="0" w:color="auto"/>
      </w:divBdr>
    </w:div>
    <w:div w:id="382214440">
      <w:bodyDiv w:val="1"/>
      <w:marLeft w:val="0"/>
      <w:marRight w:val="0"/>
      <w:marTop w:val="0"/>
      <w:marBottom w:val="0"/>
      <w:divBdr>
        <w:top w:val="none" w:sz="0" w:space="0" w:color="auto"/>
        <w:left w:val="none" w:sz="0" w:space="0" w:color="auto"/>
        <w:bottom w:val="none" w:sz="0" w:space="0" w:color="auto"/>
        <w:right w:val="none" w:sz="0" w:space="0" w:color="auto"/>
      </w:divBdr>
    </w:div>
    <w:div w:id="572398037">
      <w:bodyDiv w:val="1"/>
      <w:marLeft w:val="0"/>
      <w:marRight w:val="0"/>
      <w:marTop w:val="0"/>
      <w:marBottom w:val="0"/>
      <w:divBdr>
        <w:top w:val="none" w:sz="0" w:space="0" w:color="auto"/>
        <w:left w:val="none" w:sz="0" w:space="0" w:color="auto"/>
        <w:bottom w:val="none" w:sz="0" w:space="0" w:color="auto"/>
        <w:right w:val="none" w:sz="0" w:space="0" w:color="auto"/>
      </w:divBdr>
    </w:div>
    <w:div w:id="582183329">
      <w:bodyDiv w:val="1"/>
      <w:marLeft w:val="0"/>
      <w:marRight w:val="0"/>
      <w:marTop w:val="0"/>
      <w:marBottom w:val="0"/>
      <w:divBdr>
        <w:top w:val="none" w:sz="0" w:space="0" w:color="auto"/>
        <w:left w:val="none" w:sz="0" w:space="0" w:color="auto"/>
        <w:bottom w:val="none" w:sz="0" w:space="0" w:color="auto"/>
        <w:right w:val="none" w:sz="0" w:space="0" w:color="auto"/>
      </w:divBdr>
      <w:divsChild>
        <w:div w:id="1823623829">
          <w:marLeft w:val="0"/>
          <w:marRight w:val="0"/>
          <w:marTop w:val="0"/>
          <w:marBottom w:val="0"/>
          <w:divBdr>
            <w:top w:val="none" w:sz="0" w:space="0" w:color="auto"/>
            <w:left w:val="none" w:sz="0" w:space="0" w:color="auto"/>
            <w:bottom w:val="none" w:sz="0" w:space="0" w:color="auto"/>
            <w:right w:val="none" w:sz="0" w:space="0" w:color="auto"/>
          </w:divBdr>
        </w:div>
        <w:div w:id="1363287720">
          <w:marLeft w:val="0"/>
          <w:marRight w:val="0"/>
          <w:marTop w:val="120"/>
          <w:marBottom w:val="0"/>
          <w:divBdr>
            <w:top w:val="none" w:sz="0" w:space="0" w:color="auto"/>
            <w:left w:val="none" w:sz="0" w:space="0" w:color="auto"/>
            <w:bottom w:val="none" w:sz="0" w:space="0" w:color="auto"/>
            <w:right w:val="none" w:sz="0" w:space="0" w:color="auto"/>
          </w:divBdr>
          <w:divsChild>
            <w:div w:id="119126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82941">
      <w:bodyDiv w:val="1"/>
      <w:marLeft w:val="0"/>
      <w:marRight w:val="0"/>
      <w:marTop w:val="0"/>
      <w:marBottom w:val="0"/>
      <w:divBdr>
        <w:top w:val="none" w:sz="0" w:space="0" w:color="auto"/>
        <w:left w:val="none" w:sz="0" w:space="0" w:color="auto"/>
        <w:bottom w:val="none" w:sz="0" w:space="0" w:color="auto"/>
        <w:right w:val="none" w:sz="0" w:space="0" w:color="auto"/>
      </w:divBdr>
    </w:div>
    <w:div w:id="783958677">
      <w:bodyDiv w:val="1"/>
      <w:marLeft w:val="0"/>
      <w:marRight w:val="0"/>
      <w:marTop w:val="0"/>
      <w:marBottom w:val="0"/>
      <w:divBdr>
        <w:top w:val="none" w:sz="0" w:space="0" w:color="auto"/>
        <w:left w:val="none" w:sz="0" w:space="0" w:color="auto"/>
        <w:bottom w:val="none" w:sz="0" w:space="0" w:color="auto"/>
        <w:right w:val="none" w:sz="0" w:space="0" w:color="auto"/>
      </w:divBdr>
    </w:div>
    <w:div w:id="784272131">
      <w:bodyDiv w:val="1"/>
      <w:marLeft w:val="0"/>
      <w:marRight w:val="0"/>
      <w:marTop w:val="0"/>
      <w:marBottom w:val="0"/>
      <w:divBdr>
        <w:top w:val="none" w:sz="0" w:space="0" w:color="auto"/>
        <w:left w:val="none" w:sz="0" w:space="0" w:color="auto"/>
        <w:bottom w:val="none" w:sz="0" w:space="0" w:color="auto"/>
        <w:right w:val="none" w:sz="0" w:space="0" w:color="auto"/>
      </w:divBdr>
    </w:div>
    <w:div w:id="872615468">
      <w:bodyDiv w:val="1"/>
      <w:marLeft w:val="0"/>
      <w:marRight w:val="0"/>
      <w:marTop w:val="0"/>
      <w:marBottom w:val="0"/>
      <w:divBdr>
        <w:top w:val="none" w:sz="0" w:space="0" w:color="auto"/>
        <w:left w:val="none" w:sz="0" w:space="0" w:color="auto"/>
        <w:bottom w:val="none" w:sz="0" w:space="0" w:color="auto"/>
        <w:right w:val="none" w:sz="0" w:space="0" w:color="auto"/>
      </w:divBdr>
    </w:div>
    <w:div w:id="936788701">
      <w:bodyDiv w:val="1"/>
      <w:marLeft w:val="0"/>
      <w:marRight w:val="0"/>
      <w:marTop w:val="0"/>
      <w:marBottom w:val="0"/>
      <w:divBdr>
        <w:top w:val="none" w:sz="0" w:space="0" w:color="auto"/>
        <w:left w:val="none" w:sz="0" w:space="0" w:color="auto"/>
        <w:bottom w:val="none" w:sz="0" w:space="0" w:color="auto"/>
        <w:right w:val="none" w:sz="0" w:space="0" w:color="auto"/>
      </w:divBdr>
    </w:div>
    <w:div w:id="1059278787">
      <w:bodyDiv w:val="1"/>
      <w:marLeft w:val="0"/>
      <w:marRight w:val="0"/>
      <w:marTop w:val="0"/>
      <w:marBottom w:val="0"/>
      <w:divBdr>
        <w:top w:val="none" w:sz="0" w:space="0" w:color="auto"/>
        <w:left w:val="none" w:sz="0" w:space="0" w:color="auto"/>
        <w:bottom w:val="none" w:sz="0" w:space="0" w:color="auto"/>
        <w:right w:val="none" w:sz="0" w:space="0" w:color="auto"/>
      </w:divBdr>
    </w:div>
    <w:div w:id="1185244466">
      <w:bodyDiv w:val="1"/>
      <w:marLeft w:val="0"/>
      <w:marRight w:val="0"/>
      <w:marTop w:val="0"/>
      <w:marBottom w:val="0"/>
      <w:divBdr>
        <w:top w:val="none" w:sz="0" w:space="0" w:color="auto"/>
        <w:left w:val="none" w:sz="0" w:space="0" w:color="auto"/>
        <w:bottom w:val="none" w:sz="0" w:space="0" w:color="auto"/>
        <w:right w:val="none" w:sz="0" w:space="0" w:color="auto"/>
      </w:divBdr>
    </w:div>
    <w:div w:id="1262302666">
      <w:bodyDiv w:val="1"/>
      <w:marLeft w:val="0"/>
      <w:marRight w:val="0"/>
      <w:marTop w:val="0"/>
      <w:marBottom w:val="0"/>
      <w:divBdr>
        <w:top w:val="none" w:sz="0" w:space="0" w:color="auto"/>
        <w:left w:val="none" w:sz="0" w:space="0" w:color="auto"/>
        <w:bottom w:val="none" w:sz="0" w:space="0" w:color="auto"/>
        <w:right w:val="none" w:sz="0" w:space="0" w:color="auto"/>
      </w:divBdr>
    </w:div>
    <w:div w:id="1338844148">
      <w:bodyDiv w:val="1"/>
      <w:marLeft w:val="0"/>
      <w:marRight w:val="0"/>
      <w:marTop w:val="0"/>
      <w:marBottom w:val="0"/>
      <w:divBdr>
        <w:top w:val="none" w:sz="0" w:space="0" w:color="auto"/>
        <w:left w:val="none" w:sz="0" w:space="0" w:color="auto"/>
        <w:bottom w:val="none" w:sz="0" w:space="0" w:color="auto"/>
        <w:right w:val="none" w:sz="0" w:space="0" w:color="auto"/>
      </w:divBdr>
    </w:div>
    <w:div w:id="1460224531">
      <w:bodyDiv w:val="1"/>
      <w:marLeft w:val="0"/>
      <w:marRight w:val="0"/>
      <w:marTop w:val="0"/>
      <w:marBottom w:val="0"/>
      <w:divBdr>
        <w:top w:val="none" w:sz="0" w:space="0" w:color="auto"/>
        <w:left w:val="none" w:sz="0" w:space="0" w:color="auto"/>
        <w:bottom w:val="none" w:sz="0" w:space="0" w:color="auto"/>
        <w:right w:val="none" w:sz="0" w:space="0" w:color="auto"/>
      </w:divBdr>
    </w:div>
    <w:div w:id="1473667756">
      <w:bodyDiv w:val="1"/>
      <w:marLeft w:val="0"/>
      <w:marRight w:val="0"/>
      <w:marTop w:val="0"/>
      <w:marBottom w:val="0"/>
      <w:divBdr>
        <w:top w:val="none" w:sz="0" w:space="0" w:color="auto"/>
        <w:left w:val="none" w:sz="0" w:space="0" w:color="auto"/>
        <w:bottom w:val="none" w:sz="0" w:space="0" w:color="auto"/>
        <w:right w:val="none" w:sz="0" w:space="0" w:color="auto"/>
      </w:divBdr>
    </w:div>
    <w:div w:id="1511022420">
      <w:bodyDiv w:val="1"/>
      <w:marLeft w:val="0"/>
      <w:marRight w:val="0"/>
      <w:marTop w:val="0"/>
      <w:marBottom w:val="0"/>
      <w:divBdr>
        <w:top w:val="none" w:sz="0" w:space="0" w:color="auto"/>
        <w:left w:val="none" w:sz="0" w:space="0" w:color="auto"/>
        <w:bottom w:val="none" w:sz="0" w:space="0" w:color="auto"/>
        <w:right w:val="none" w:sz="0" w:space="0" w:color="auto"/>
      </w:divBdr>
    </w:div>
    <w:div w:id="1622766571">
      <w:bodyDiv w:val="1"/>
      <w:marLeft w:val="0"/>
      <w:marRight w:val="0"/>
      <w:marTop w:val="0"/>
      <w:marBottom w:val="0"/>
      <w:divBdr>
        <w:top w:val="none" w:sz="0" w:space="0" w:color="auto"/>
        <w:left w:val="none" w:sz="0" w:space="0" w:color="auto"/>
        <w:bottom w:val="none" w:sz="0" w:space="0" w:color="auto"/>
        <w:right w:val="none" w:sz="0" w:space="0" w:color="auto"/>
      </w:divBdr>
    </w:div>
    <w:div w:id="1667052582">
      <w:bodyDiv w:val="1"/>
      <w:marLeft w:val="0"/>
      <w:marRight w:val="0"/>
      <w:marTop w:val="0"/>
      <w:marBottom w:val="0"/>
      <w:divBdr>
        <w:top w:val="none" w:sz="0" w:space="0" w:color="auto"/>
        <w:left w:val="none" w:sz="0" w:space="0" w:color="auto"/>
        <w:bottom w:val="none" w:sz="0" w:space="0" w:color="auto"/>
        <w:right w:val="none" w:sz="0" w:space="0" w:color="auto"/>
      </w:divBdr>
    </w:div>
    <w:div w:id="1677419004">
      <w:bodyDiv w:val="1"/>
      <w:marLeft w:val="0"/>
      <w:marRight w:val="0"/>
      <w:marTop w:val="0"/>
      <w:marBottom w:val="0"/>
      <w:divBdr>
        <w:top w:val="none" w:sz="0" w:space="0" w:color="auto"/>
        <w:left w:val="none" w:sz="0" w:space="0" w:color="auto"/>
        <w:bottom w:val="none" w:sz="0" w:space="0" w:color="auto"/>
        <w:right w:val="none" w:sz="0" w:space="0" w:color="auto"/>
      </w:divBdr>
    </w:div>
    <w:div w:id="1695306927">
      <w:bodyDiv w:val="1"/>
      <w:marLeft w:val="0"/>
      <w:marRight w:val="0"/>
      <w:marTop w:val="0"/>
      <w:marBottom w:val="0"/>
      <w:divBdr>
        <w:top w:val="none" w:sz="0" w:space="0" w:color="auto"/>
        <w:left w:val="none" w:sz="0" w:space="0" w:color="auto"/>
        <w:bottom w:val="none" w:sz="0" w:space="0" w:color="auto"/>
        <w:right w:val="none" w:sz="0" w:space="0" w:color="auto"/>
      </w:divBdr>
    </w:div>
    <w:div w:id="1734620748">
      <w:bodyDiv w:val="1"/>
      <w:marLeft w:val="0"/>
      <w:marRight w:val="0"/>
      <w:marTop w:val="0"/>
      <w:marBottom w:val="0"/>
      <w:divBdr>
        <w:top w:val="none" w:sz="0" w:space="0" w:color="auto"/>
        <w:left w:val="none" w:sz="0" w:space="0" w:color="auto"/>
        <w:bottom w:val="none" w:sz="0" w:space="0" w:color="auto"/>
        <w:right w:val="none" w:sz="0" w:space="0" w:color="auto"/>
      </w:divBdr>
    </w:div>
    <w:div w:id="1802263906">
      <w:bodyDiv w:val="1"/>
      <w:marLeft w:val="0"/>
      <w:marRight w:val="0"/>
      <w:marTop w:val="0"/>
      <w:marBottom w:val="0"/>
      <w:divBdr>
        <w:top w:val="none" w:sz="0" w:space="0" w:color="auto"/>
        <w:left w:val="none" w:sz="0" w:space="0" w:color="auto"/>
        <w:bottom w:val="none" w:sz="0" w:space="0" w:color="auto"/>
        <w:right w:val="none" w:sz="0" w:space="0" w:color="auto"/>
      </w:divBdr>
    </w:div>
    <w:div w:id="1956256011">
      <w:bodyDiv w:val="1"/>
      <w:marLeft w:val="0"/>
      <w:marRight w:val="0"/>
      <w:marTop w:val="0"/>
      <w:marBottom w:val="0"/>
      <w:divBdr>
        <w:top w:val="none" w:sz="0" w:space="0" w:color="auto"/>
        <w:left w:val="none" w:sz="0" w:space="0" w:color="auto"/>
        <w:bottom w:val="none" w:sz="0" w:space="0" w:color="auto"/>
        <w:right w:val="none" w:sz="0" w:space="0" w:color="auto"/>
      </w:divBdr>
    </w:div>
    <w:div w:id="1960915242">
      <w:bodyDiv w:val="1"/>
      <w:marLeft w:val="0"/>
      <w:marRight w:val="0"/>
      <w:marTop w:val="0"/>
      <w:marBottom w:val="0"/>
      <w:divBdr>
        <w:top w:val="none" w:sz="0" w:space="0" w:color="auto"/>
        <w:left w:val="none" w:sz="0" w:space="0" w:color="auto"/>
        <w:bottom w:val="none" w:sz="0" w:space="0" w:color="auto"/>
        <w:right w:val="none" w:sz="0" w:space="0" w:color="auto"/>
      </w:divBdr>
    </w:div>
    <w:div w:id="1990016332">
      <w:bodyDiv w:val="1"/>
      <w:marLeft w:val="0"/>
      <w:marRight w:val="0"/>
      <w:marTop w:val="0"/>
      <w:marBottom w:val="0"/>
      <w:divBdr>
        <w:top w:val="none" w:sz="0" w:space="0" w:color="auto"/>
        <w:left w:val="none" w:sz="0" w:space="0" w:color="auto"/>
        <w:bottom w:val="none" w:sz="0" w:space="0" w:color="auto"/>
        <w:right w:val="none" w:sz="0" w:space="0" w:color="auto"/>
      </w:divBdr>
    </w:div>
    <w:div w:id="2039041183">
      <w:bodyDiv w:val="1"/>
      <w:marLeft w:val="0"/>
      <w:marRight w:val="0"/>
      <w:marTop w:val="0"/>
      <w:marBottom w:val="0"/>
      <w:divBdr>
        <w:top w:val="none" w:sz="0" w:space="0" w:color="auto"/>
        <w:left w:val="none" w:sz="0" w:space="0" w:color="auto"/>
        <w:bottom w:val="none" w:sz="0" w:space="0" w:color="auto"/>
        <w:right w:val="none" w:sz="0" w:space="0" w:color="auto"/>
      </w:divBdr>
    </w:div>
    <w:div w:id="213864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zen.eu/o-meste/aktuality/aktuality-z-mesta/plzen-zrekonstruuje-klatovskou-19-nabidne-zazitkove-muzeum-i-cenne-loosovy-interier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maranova@plzen.eu"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6764B-6DAB-4392-BDAF-C0089E5C0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461</Words>
  <Characters>2721</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huda</dc:creator>
  <cp:keywords/>
  <dc:description/>
  <cp:lastModifiedBy>Mařanová Helena</cp:lastModifiedBy>
  <cp:revision>2</cp:revision>
  <cp:lastPrinted>2022-12-01T21:10:00Z</cp:lastPrinted>
  <dcterms:created xsi:type="dcterms:W3CDTF">2024-06-14T07:52:00Z</dcterms:created>
  <dcterms:modified xsi:type="dcterms:W3CDTF">2024-06-14T07:52:00Z</dcterms:modified>
</cp:coreProperties>
</file>